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01763804"/>
        <w:docPartObj>
          <w:docPartGallery w:val="Cover Pages"/>
          <w:docPartUnique/>
        </w:docPartObj>
      </w:sdtPr>
      <w:sdtEndPr/>
      <w:sdtContent>
        <w:p w:rsidR="00092BC2" w:rsidRDefault="00092BC2" w:rsidP="00115C5E">
          <w:pPr>
            <w:jc w:val="right"/>
          </w:pPr>
        </w:p>
        <w:p w:rsidR="004E4A94" w:rsidRPr="00DE4892" w:rsidRDefault="00092BC2" w:rsidP="00DE4892">
          <w:pPr>
            <w:jc w:val="right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-437515</wp:posOffset>
                    </wp:positionH>
                    <wp:positionV relativeFrom="paragraph">
                      <wp:posOffset>3610610</wp:posOffset>
                    </wp:positionV>
                    <wp:extent cx="6233795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3379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5062" w:rsidRDefault="003A2C01" w:rsidP="0044274D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المستندات</w:t>
                                </w:r>
                                <w:r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المطلوبة</w:t>
                                </w:r>
                                <w:r w:rsidR="0044274D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لل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قيد</w:t>
                                </w:r>
                              </w:p>
                              <w:p w:rsidR="002F1391" w:rsidRDefault="003A2C01" w:rsidP="002F1391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Pr="003A2C0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بسجل</w:t>
                                </w:r>
                                <w:r w:rsidR="00AE5062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r w:rsidR="002F1391"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غسل الأموال وتمويل الإرهاب</w:t>
                                </w:r>
                              </w:p>
                              <w:p w:rsidR="001A3896" w:rsidRDefault="001A3896" w:rsidP="001A3896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نشاطي التمويل والتأ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مين</w:t>
                                </w:r>
                              </w:p>
                              <w:p w:rsidR="003A2C01" w:rsidRDefault="002F1391" w:rsidP="002F1391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AXtGIhaneBold" w:hAnsi="AXtGIhaneBold" w:cs="GE SS Two Light" w:hint="cs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بالهيئة العامة للرقابة المالية</w:t>
                                </w:r>
                                <w:r w:rsidR="003A2C01" w:rsidRPr="003A2C01"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</w:p>
                              <w:p w:rsidR="00CD0484" w:rsidRPr="00DE4892" w:rsidRDefault="00CD0484" w:rsidP="003A2C01">
                                <w:pPr>
                                  <w:bidi/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rFonts w:ascii="AXtGIhaneBold" w:hAnsi="AXtGIhaneBold" w:cs="GE SS Two Light"/>
                                    <w:b/>
                                    <w:bCs/>
                                    <w:color w:val="0D183D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34.45pt;margin-top:284.3pt;width:49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" filled="f" stroked="f">
                    <v:textbox style="mso-fit-shape-to-text:t">
                      <w:txbxContent>
                        <w:p w:rsidR="00AE5062" w:rsidRDefault="003A2C01" w:rsidP="0044274D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المستندات</w:t>
                          </w:r>
                          <w:r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المطلوبة</w:t>
                          </w:r>
                          <w:r w:rsidR="0044274D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لل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قيد</w:t>
                          </w:r>
                        </w:p>
                        <w:p w:rsidR="002F1391" w:rsidRDefault="003A2C01" w:rsidP="002F1391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Pr="003A2C0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بسجل</w:t>
                          </w:r>
                          <w:r w:rsidR="00AE5062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  <w:r w:rsidR="002F1391"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غسل الأموال وتمويل الإرهاب</w:t>
                          </w:r>
                        </w:p>
                        <w:p w:rsidR="001A3896" w:rsidRDefault="001A3896" w:rsidP="001A3896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نشاطي التمويل والتأ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مين</w:t>
                          </w:r>
                        </w:p>
                        <w:p w:rsidR="003A2C01" w:rsidRDefault="002F1391" w:rsidP="002F1391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AXtGIhaneBold" w:hAnsi="AXtGIhaneBold" w:cs="GE SS Two Light" w:hint="cs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>بالهيئة العامة للرقابة المالية</w:t>
                          </w:r>
                          <w:r w:rsidR="003A2C01" w:rsidRPr="003A2C01"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:rsidR="00CD0484" w:rsidRPr="00DE4892" w:rsidRDefault="00CD0484" w:rsidP="003A2C01">
                          <w:pPr>
                            <w:bidi/>
                            <w:spacing w:after="0" w:line="240" w:lineRule="auto"/>
                            <w:ind w:firstLine="720"/>
                            <w:jc w:val="center"/>
                            <w:rPr>
                              <w:rFonts w:ascii="AXtGIhaneBold" w:hAnsi="AXtGIhaneBold" w:cs="GE SS Two Light"/>
                              <w:b/>
                              <w:bCs/>
                              <w:color w:val="0D183D"/>
                              <w:sz w:val="36"/>
                              <w:szCs w:val="36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tl/>
            </w:rPr>
            <w:br w:type="page"/>
          </w:r>
        </w:p>
      </w:sdtContent>
    </w:sdt>
    <w:p w:rsidR="00506FBE" w:rsidRDefault="00506FBE" w:rsidP="00506FBE">
      <w:pPr>
        <w:bidi/>
        <w:spacing w:after="0" w:line="240" w:lineRule="auto"/>
        <w:ind w:firstLine="720"/>
        <w:rPr>
          <w:rFonts w:cs="GE SS Two Light"/>
          <w:b/>
          <w:bCs/>
          <w:sz w:val="28"/>
          <w:szCs w:val="28"/>
          <w:rtl/>
          <w:lang w:bidi="ar-EG"/>
        </w:rPr>
      </w:pPr>
    </w:p>
    <w:p w:rsidR="00506FBE" w:rsidRDefault="00506FBE" w:rsidP="00506FBE">
      <w:pPr>
        <w:bidi/>
        <w:spacing w:after="0" w:line="240" w:lineRule="auto"/>
        <w:ind w:firstLine="720"/>
        <w:rPr>
          <w:rFonts w:cs="GE SS Two Light"/>
          <w:b/>
          <w:bCs/>
          <w:sz w:val="28"/>
          <w:szCs w:val="28"/>
          <w:rtl/>
          <w:lang w:bidi="ar-EG"/>
        </w:rPr>
      </w:pPr>
    </w:p>
    <w:p w:rsidR="00506FBE" w:rsidRDefault="00506FBE" w:rsidP="00506FBE">
      <w:pPr>
        <w:bidi/>
        <w:spacing w:after="0" w:line="240" w:lineRule="auto"/>
        <w:rPr>
          <w:rFonts w:cs="GE SS Two Light"/>
          <w:b/>
          <w:bCs/>
          <w:sz w:val="28"/>
          <w:szCs w:val="28"/>
          <w:rtl/>
          <w:lang w:bidi="ar-EG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2"/>
        <w:gridCol w:w="3402"/>
      </w:tblGrid>
      <w:tr w:rsidR="00AE5062" w:rsidTr="0023749F">
        <w:trPr>
          <w:trHeight w:val="36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E5062" w:rsidRDefault="00AE5062" w:rsidP="00FB0C75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>التقدم بطلب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القيد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على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النموذج المعد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لهذا الغرض مرفقاً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 به المستندات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التالية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44274D" w:rsidTr="002F1391">
        <w:trPr>
          <w:trHeight w:val="432"/>
        </w:trPr>
        <w:tc>
          <w:tcPr>
            <w:tcW w:w="3113" w:type="pct"/>
            <w:shd w:val="clear" w:color="auto" w:fill="auto"/>
            <w:vAlign w:val="center"/>
          </w:tcPr>
          <w:p w:rsidR="0044274D" w:rsidRPr="00AE5062" w:rsidRDefault="0044274D" w:rsidP="002F1391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44274D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شهادة مؤهل </w:t>
            </w:r>
            <w:r w:rsidRPr="0044274D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عالي</w:t>
            </w:r>
            <w:r w:rsidR="00FB0C75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مناسب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F1391" w:rsidTr="002F1391">
        <w:trPr>
          <w:trHeight w:val="432"/>
        </w:trPr>
        <w:tc>
          <w:tcPr>
            <w:tcW w:w="3113" w:type="pct"/>
            <w:shd w:val="clear" w:color="auto" w:fill="auto"/>
            <w:vAlign w:val="center"/>
          </w:tcPr>
          <w:p w:rsidR="002F1391" w:rsidRPr="0044274D" w:rsidRDefault="002F1391" w:rsidP="002F1391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السيرة الذاتية للمرشح.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2F1391" w:rsidRDefault="002F1391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0763B" w:rsidTr="002F1391">
        <w:trPr>
          <w:trHeight w:val="432"/>
        </w:trPr>
        <w:tc>
          <w:tcPr>
            <w:tcW w:w="3113" w:type="pct"/>
            <w:shd w:val="clear" w:color="auto" w:fill="auto"/>
            <w:vAlign w:val="center"/>
          </w:tcPr>
          <w:p w:rsidR="00A0763B" w:rsidRPr="0044274D" w:rsidRDefault="00A0763B" w:rsidP="0044274D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صورة بطاقة الرقم القومي.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A0763B" w:rsidRDefault="00A0763B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4274D" w:rsidTr="002F1391">
        <w:trPr>
          <w:trHeight w:val="432"/>
        </w:trPr>
        <w:tc>
          <w:tcPr>
            <w:tcW w:w="3113" w:type="pct"/>
            <w:shd w:val="clear" w:color="auto" w:fill="auto"/>
            <w:vAlign w:val="center"/>
          </w:tcPr>
          <w:p w:rsidR="0044274D" w:rsidRPr="0044274D" w:rsidRDefault="002F1391" w:rsidP="002F1391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أن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تتوافر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في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المرشح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لوظيفة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مسئول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مكافحة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غسل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الأموال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خبرة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لا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تقل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عن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ثلاث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سنوات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في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مجال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الرقابة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الداخلية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/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المخاطر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/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المراجعة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الداخلية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للنشاط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الذي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يرغب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في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القيد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بالسجل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به.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44274D" w:rsidRDefault="0044274D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F1391" w:rsidTr="002F1391">
        <w:trPr>
          <w:trHeight w:val="432"/>
        </w:trPr>
        <w:tc>
          <w:tcPr>
            <w:tcW w:w="3113" w:type="pct"/>
            <w:shd w:val="clear" w:color="auto" w:fill="auto"/>
            <w:vAlign w:val="center"/>
          </w:tcPr>
          <w:p w:rsidR="002F1391" w:rsidRPr="002F1391" w:rsidRDefault="002F1391" w:rsidP="002F1391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إقرار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وإلمامه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بالتشريعات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والتعليمات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الخاصة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بمكافحة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غسل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الأموال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وتمويل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الإرهاب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وما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يصدر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عن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مجموعة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العمل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المالي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(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</w:rPr>
              <w:t>FATF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)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2F1391" w:rsidRDefault="002F1391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F1391" w:rsidTr="002F1391">
        <w:trPr>
          <w:trHeight w:val="432"/>
        </w:trPr>
        <w:tc>
          <w:tcPr>
            <w:tcW w:w="3113" w:type="pct"/>
            <w:shd w:val="clear" w:color="auto" w:fill="auto"/>
            <w:vAlign w:val="center"/>
          </w:tcPr>
          <w:p w:rsidR="002F1391" w:rsidRDefault="002F1391" w:rsidP="002F1391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قرار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بالتفرغ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4E53C7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 xml:space="preserve">وقبول التعيين،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وألا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يكون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منتدب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أو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معار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جهة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أخرى،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وبعدم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صدور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تدابير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إدارية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ضد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المرشح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خلال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الثلاث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سنوات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السابقة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على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تقديم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طلب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القيد،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وأنه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لم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يسبق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فصله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تأديبياً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الخدمة،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كما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يقر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بعدم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صدور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أحكام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إشهار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إفلاس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ضد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المرشح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.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2F1391" w:rsidRDefault="002F1391" w:rsidP="006D2E01">
            <w:pPr>
              <w:spacing w:before="240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06FBE" w:rsidTr="002F1391">
        <w:trPr>
          <w:trHeight w:val="441"/>
        </w:trPr>
        <w:tc>
          <w:tcPr>
            <w:tcW w:w="3113" w:type="pct"/>
            <w:shd w:val="clear" w:color="auto" w:fill="auto"/>
            <w:vAlign w:val="center"/>
          </w:tcPr>
          <w:p w:rsidR="00506FBE" w:rsidRPr="00506FBE" w:rsidRDefault="00506FBE" w:rsidP="0044274D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أصل </w:t>
            </w:r>
            <w:r w:rsidRPr="00506FBE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صحيفة الحالة 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الجنائية.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2F1391" w:rsidTr="002F1391">
        <w:trPr>
          <w:trHeight w:val="441"/>
        </w:trPr>
        <w:tc>
          <w:tcPr>
            <w:tcW w:w="3113" w:type="pct"/>
            <w:shd w:val="clear" w:color="auto" w:fill="auto"/>
            <w:vAlign w:val="center"/>
          </w:tcPr>
          <w:p w:rsidR="002F1391" w:rsidRPr="00506FBE" w:rsidRDefault="002F1391" w:rsidP="002F1391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صورة معتمدة من محضر مجلس إدارة الجمعية والذي تضمن </w:t>
            </w:r>
            <w:r w:rsidRPr="002F1391">
              <w:rPr>
                <w:rFonts w:cs="GE SS Two Light" w:hint="cs"/>
                <w:color w:val="002060"/>
                <w:sz w:val="24"/>
                <w:szCs w:val="24"/>
                <w:rtl/>
              </w:rPr>
              <w:t>تعيين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المرشح</w:t>
            </w:r>
            <w:r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2F1391" w:rsidRDefault="002F1391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:rsidTr="002F1391">
        <w:trPr>
          <w:trHeight w:val="441"/>
        </w:trPr>
        <w:tc>
          <w:tcPr>
            <w:tcW w:w="3113" w:type="pct"/>
            <w:shd w:val="clear" w:color="auto" w:fill="auto"/>
            <w:vAlign w:val="center"/>
          </w:tcPr>
          <w:p w:rsidR="00506FBE" w:rsidRPr="00506FBE" w:rsidRDefault="00506FBE" w:rsidP="002F1391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شهادة بعدم صدور حكم إفلاس</w:t>
            </w:r>
            <w:r w:rsidR="00981C8B"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ضده</w:t>
            </w:r>
            <w:r w:rsidRPr="002F1391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من المحكمة الاقتصادية</w:t>
            </w:r>
            <w:r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:rsidTr="002F1391">
        <w:trPr>
          <w:trHeight w:val="441"/>
        </w:trPr>
        <w:tc>
          <w:tcPr>
            <w:tcW w:w="3113" w:type="pct"/>
            <w:shd w:val="clear" w:color="auto" w:fill="auto"/>
            <w:vAlign w:val="center"/>
          </w:tcPr>
          <w:p w:rsidR="00506FBE" w:rsidRPr="00506FBE" w:rsidRDefault="00AE5062" w:rsidP="002F1391">
            <w:pPr>
              <w:spacing w:after="0"/>
              <w:jc w:val="right"/>
              <w:rPr>
                <w:rFonts w:cs="GE SS Two Light"/>
                <w:b/>
                <w:bCs/>
                <w:color w:val="002060"/>
                <w:sz w:val="24"/>
                <w:szCs w:val="24"/>
              </w:rPr>
            </w:pP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شهادة بعدم صدور </w:t>
            </w:r>
            <w:r w:rsid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أ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>حك</w:t>
            </w:r>
            <w:r w:rsid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م </w:t>
            </w:r>
            <w:r w:rsid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عدم دفع (بروتستو)</w:t>
            </w:r>
            <w:r w:rsidRPr="00AE5062"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  <w:t xml:space="preserve"> ضده</w:t>
            </w:r>
            <w:r w:rsid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.</w:t>
            </w:r>
            <w:r w:rsidR="00506FBE" w:rsidRPr="00506FBE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506FBE" w:rsidTr="002F1391">
        <w:trPr>
          <w:trHeight w:val="441"/>
        </w:trPr>
        <w:tc>
          <w:tcPr>
            <w:tcW w:w="3113" w:type="pct"/>
            <w:shd w:val="clear" w:color="auto" w:fill="auto"/>
            <w:vAlign w:val="center"/>
          </w:tcPr>
          <w:p w:rsidR="00506FBE" w:rsidRPr="0040448D" w:rsidRDefault="002F1391" w:rsidP="002F1391">
            <w:pPr>
              <w:bidi/>
              <w:spacing w:after="0"/>
              <w:jc w:val="lowKashida"/>
              <w:rPr>
                <w:rFonts w:cs="GE SS Two Light"/>
                <w:b/>
                <w:bCs/>
                <w:color w:val="002060"/>
                <w:sz w:val="24"/>
                <w:szCs w:val="24"/>
                <w:rtl/>
              </w:rPr>
            </w:pPr>
            <w:r w:rsidRPr="002F1391">
              <w:rPr>
                <w:rFonts w:cs="GE SS Two Light" w:hint="cs"/>
                <w:b/>
                <w:bCs/>
                <w:color w:val="002060"/>
                <w:sz w:val="24"/>
                <w:szCs w:val="24"/>
                <w:rtl/>
              </w:rPr>
              <w:t>اسم من يحل محل المدير المسئول عن مكافحة غسل الأموال وتمويل الإرهاب (النائب المسؤول)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506FBE" w:rsidRDefault="00506FBE" w:rsidP="006D2E01">
            <w:pPr>
              <w:spacing w:before="240"/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23749F" w:rsidRDefault="0023749F" w:rsidP="00FB0C75">
      <w:pPr>
        <w:rPr>
          <w:b/>
          <w:bCs/>
          <w:sz w:val="20"/>
          <w:szCs w:val="20"/>
          <w:lang w:bidi="ar-EG"/>
        </w:rPr>
      </w:pPr>
    </w:p>
    <w:p w:rsidR="002F1391" w:rsidRPr="0044274D" w:rsidRDefault="002F1391" w:rsidP="00FB0C75">
      <w:pPr>
        <w:rPr>
          <w:b/>
          <w:bCs/>
          <w:sz w:val="20"/>
          <w:szCs w:val="20"/>
          <w:lang w:bidi="ar-EG"/>
        </w:rPr>
      </w:pPr>
    </w:p>
    <w:sectPr w:rsidR="002F1391" w:rsidRPr="0044274D" w:rsidSect="00092BC2">
      <w:headerReference w:type="default" r:id="rId8"/>
      <w:headerReference w:type="first" r:id="rId9"/>
      <w:pgSz w:w="11904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74" w:rsidRDefault="00777474" w:rsidP="00F7453A">
      <w:pPr>
        <w:spacing w:after="0" w:line="240" w:lineRule="auto"/>
      </w:pPr>
      <w:r>
        <w:separator/>
      </w:r>
    </w:p>
  </w:endnote>
  <w:endnote w:type="continuationSeparator" w:id="0">
    <w:p w:rsidR="00777474" w:rsidRDefault="00777474" w:rsidP="00F7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hif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XtGIhaneBold">
    <w:altName w:val="CommonBullets"/>
    <w:charset w:val="02"/>
    <w:family w:val="auto"/>
    <w:pitch w:val="variable"/>
    <w:sig w:usb0="00000000" w:usb1="10000000" w:usb2="00000000" w:usb3="00000000" w:csb0="80000000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74" w:rsidRDefault="00777474" w:rsidP="00F7453A">
      <w:pPr>
        <w:spacing w:after="0" w:line="240" w:lineRule="auto"/>
      </w:pPr>
      <w:r>
        <w:separator/>
      </w:r>
    </w:p>
  </w:footnote>
  <w:footnote w:type="continuationSeparator" w:id="0">
    <w:p w:rsidR="00777474" w:rsidRDefault="00777474" w:rsidP="00F7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84" w:rsidRPr="00F7453A" w:rsidRDefault="00CD0484" w:rsidP="00F745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-449250</wp:posOffset>
          </wp:positionV>
          <wp:extent cx="7545788" cy="106731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7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84" w:rsidRDefault="00CD04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-457201</wp:posOffset>
          </wp:positionV>
          <wp:extent cx="7553739" cy="10684389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FF3"/>
    <w:multiLevelType w:val="hybridMultilevel"/>
    <w:tmpl w:val="26E452F0"/>
    <w:lvl w:ilvl="0" w:tplc="7312F2C8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18517FCB"/>
    <w:multiLevelType w:val="hybridMultilevel"/>
    <w:tmpl w:val="ADBE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44F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495167B9"/>
    <w:multiLevelType w:val="hybridMultilevel"/>
    <w:tmpl w:val="15027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19C6"/>
    <w:multiLevelType w:val="hybridMultilevel"/>
    <w:tmpl w:val="D64A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718AA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6" w15:restartNumberingAfterBreak="0">
    <w:nsid w:val="64CB0F2E"/>
    <w:multiLevelType w:val="hybridMultilevel"/>
    <w:tmpl w:val="330A77F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A480B60"/>
    <w:multiLevelType w:val="hybridMultilevel"/>
    <w:tmpl w:val="303242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B2931"/>
    <w:multiLevelType w:val="hybridMultilevel"/>
    <w:tmpl w:val="C21C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14802"/>
    <w:rsid w:val="000203D9"/>
    <w:rsid w:val="00070C16"/>
    <w:rsid w:val="00092BC2"/>
    <w:rsid w:val="00115C5E"/>
    <w:rsid w:val="001820C2"/>
    <w:rsid w:val="00186A12"/>
    <w:rsid w:val="001A3896"/>
    <w:rsid w:val="001E3C9A"/>
    <w:rsid w:val="0023749F"/>
    <w:rsid w:val="00253FC8"/>
    <w:rsid w:val="00257E2D"/>
    <w:rsid w:val="002B4AEF"/>
    <w:rsid w:val="002F1391"/>
    <w:rsid w:val="002F733B"/>
    <w:rsid w:val="00366891"/>
    <w:rsid w:val="00380065"/>
    <w:rsid w:val="003A2C01"/>
    <w:rsid w:val="003B74CB"/>
    <w:rsid w:val="0040448D"/>
    <w:rsid w:val="0044274D"/>
    <w:rsid w:val="004438FD"/>
    <w:rsid w:val="00453A85"/>
    <w:rsid w:val="004E4A94"/>
    <w:rsid w:val="004E53C7"/>
    <w:rsid w:val="00506FBE"/>
    <w:rsid w:val="00527415"/>
    <w:rsid w:val="00571EC8"/>
    <w:rsid w:val="005A3BFA"/>
    <w:rsid w:val="005E4704"/>
    <w:rsid w:val="00676F31"/>
    <w:rsid w:val="006B5969"/>
    <w:rsid w:val="006C085B"/>
    <w:rsid w:val="006D79D4"/>
    <w:rsid w:val="006E36B3"/>
    <w:rsid w:val="006F2E21"/>
    <w:rsid w:val="007028D9"/>
    <w:rsid w:val="00735D22"/>
    <w:rsid w:val="00774699"/>
    <w:rsid w:val="00777474"/>
    <w:rsid w:val="007C1F4B"/>
    <w:rsid w:val="007D636B"/>
    <w:rsid w:val="00802506"/>
    <w:rsid w:val="008E50C4"/>
    <w:rsid w:val="00946E5F"/>
    <w:rsid w:val="00972307"/>
    <w:rsid w:val="00981C8B"/>
    <w:rsid w:val="009C7448"/>
    <w:rsid w:val="00A0763B"/>
    <w:rsid w:val="00A124BE"/>
    <w:rsid w:val="00A60181"/>
    <w:rsid w:val="00AE5062"/>
    <w:rsid w:val="00B33CDF"/>
    <w:rsid w:val="00B61BF2"/>
    <w:rsid w:val="00B708CA"/>
    <w:rsid w:val="00B92971"/>
    <w:rsid w:val="00C235EA"/>
    <w:rsid w:val="00C36FBA"/>
    <w:rsid w:val="00C65223"/>
    <w:rsid w:val="00C77C61"/>
    <w:rsid w:val="00CB1A5C"/>
    <w:rsid w:val="00CC4D97"/>
    <w:rsid w:val="00CD0484"/>
    <w:rsid w:val="00CE1D1B"/>
    <w:rsid w:val="00D813C5"/>
    <w:rsid w:val="00DD4ABA"/>
    <w:rsid w:val="00DE4892"/>
    <w:rsid w:val="00DF24EF"/>
    <w:rsid w:val="00DF34D8"/>
    <w:rsid w:val="00E62690"/>
    <w:rsid w:val="00E8336A"/>
    <w:rsid w:val="00EB72E9"/>
    <w:rsid w:val="00EF6AD5"/>
    <w:rsid w:val="00F21BEF"/>
    <w:rsid w:val="00F7453A"/>
    <w:rsid w:val="00FA27CB"/>
    <w:rsid w:val="00FA5A63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DAD1880-CBA4-4BEE-B49E-487FAD2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EA"/>
  </w:style>
  <w:style w:type="paragraph" w:styleId="Heading3">
    <w:name w:val="heading 3"/>
    <w:basedOn w:val="Normal"/>
    <w:next w:val="Normal"/>
    <w:link w:val="Heading3Char"/>
    <w:qFormat/>
    <w:rsid w:val="007D636B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3A"/>
  </w:style>
  <w:style w:type="paragraph" w:styleId="Footer">
    <w:name w:val="footer"/>
    <w:basedOn w:val="Normal"/>
    <w:link w:val="FooterChar"/>
    <w:uiPriority w:val="99"/>
    <w:unhideWhenUsed/>
    <w:rsid w:val="00F7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3A"/>
  </w:style>
  <w:style w:type="paragraph" w:styleId="NoSpacing">
    <w:name w:val="No Spacing"/>
    <w:link w:val="NoSpacingChar"/>
    <w:uiPriority w:val="1"/>
    <w:qFormat/>
    <w:rsid w:val="00092BC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2BC2"/>
    <w:rPr>
      <w:rFonts w:eastAsiaTheme="minorEastAsia"/>
    </w:rPr>
  </w:style>
  <w:style w:type="paragraph" w:styleId="NormalWeb">
    <w:name w:val="Normal (Web)"/>
    <w:basedOn w:val="Normal"/>
    <w:rsid w:val="0011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D636B"/>
    <w:rPr>
      <w:rFonts w:ascii="Times New Roman" w:eastAsia="Times New Roman" w:hAnsi="Times New Roman" w:cs="Sahifa"/>
      <w:b/>
      <w:bCs/>
      <w:i/>
      <w:iCs/>
      <w:color w:val="000080"/>
      <w:sz w:val="20"/>
      <w:szCs w:val="30"/>
    </w:rPr>
  </w:style>
  <w:style w:type="paragraph" w:styleId="ListParagraph">
    <w:name w:val="List Paragraph"/>
    <w:basedOn w:val="Normal"/>
    <w:uiPriority w:val="34"/>
    <w:qFormat/>
    <w:rsid w:val="00CD0484"/>
    <w:pPr>
      <w:ind w:left="720"/>
      <w:contextualSpacing/>
    </w:pPr>
  </w:style>
  <w:style w:type="table" w:styleId="TableGrid">
    <w:name w:val="Table Grid"/>
    <w:basedOn w:val="TableNormal"/>
    <w:uiPriority w:val="39"/>
    <w:rsid w:val="00CD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D467-DB9A-4F3B-B217-1A583FBD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keywords/>
  <dc:description/>
  <cp:lastModifiedBy>Fatma Ahmed Gaber</cp:lastModifiedBy>
  <cp:revision>19</cp:revision>
  <cp:lastPrinted>2024-09-23T09:39:00Z</cp:lastPrinted>
  <dcterms:created xsi:type="dcterms:W3CDTF">2024-10-02T10:28:00Z</dcterms:created>
  <dcterms:modified xsi:type="dcterms:W3CDTF">2024-11-21T12:45:00Z</dcterms:modified>
</cp:coreProperties>
</file>