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101763804"/>
        <w:docPartObj>
          <w:docPartGallery w:val="Cover Pages"/>
          <w:docPartUnique/>
        </w:docPartObj>
      </w:sdtPr>
      <w:sdtEndPr/>
      <w:sdtContent>
        <w:p w:rsidR="00092BC2" w:rsidRDefault="00092BC2" w:rsidP="00115C5E">
          <w:pPr>
            <w:jc w:val="right"/>
          </w:pPr>
        </w:p>
        <w:p w:rsidR="00092BC2" w:rsidRDefault="00092BC2" w:rsidP="00115C5E">
          <w:pPr>
            <w:jc w:val="right"/>
            <w:rPr>
              <w:rtl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>
                    <wp:simplePos x="0" y="0"/>
                    <wp:positionH relativeFrom="column">
                      <wp:posOffset>-437515</wp:posOffset>
                    </wp:positionH>
                    <wp:positionV relativeFrom="paragraph">
                      <wp:posOffset>3610610</wp:posOffset>
                    </wp:positionV>
                    <wp:extent cx="6233795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233795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92BC2" w:rsidRPr="008E50C4" w:rsidRDefault="00DF4560" w:rsidP="00DF4560">
                                <w:pPr>
                                  <w:jc w:val="center"/>
                                  <w:rPr>
                                    <w:rFonts w:ascii="AXtGIhaneBold" w:hAnsi="AXtGIhaneBold" w:cs="GE SS Two Light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</w:pPr>
                                <w:r>
                                  <w:rPr>
                                    <w:rFonts w:ascii="AXtGIhaneBold" w:hAnsi="AXtGIhaneBold" w:cs="GE SS Two Light" w:hint="cs"/>
                                    <w:b/>
                                    <w:bCs/>
                                    <w:color w:val="0D183D"/>
                                    <w:sz w:val="36"/>
                                    <w:szCs w:val="36"/>
                                    <w:rtl/>
                                    <w:lang w:bidi="ar-EG"/>
                                  </w:rPr>
                                  <w:t>نموذج المديرين التنفيذين</w:t>
                                </w:r>
                              </w:p>
                              <w:p w:rsidR="00FA5A63" w:rsidRPr="008E50C4" w:rsidRDefault="00FA5A63" w:rsidP="006D073F">
                                <w:pPr>
                                  <w:jc w:val="center"/>
                                  <w:rPr>
                                    <w:rFonts w:ascii="Simplified Arabic" w:hAnsi="Simplified Arabic" w:cs="Simplified Arabic"/>
                                    <w:b/>
                                    <w:bCs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</w:pPr>
                                <w:r w:rsidRPr="008E50C4">
                                  <w:rPr>
                                    <w:rFonts w:ascii="Simplified Arabic" w:hAnsi="Simplified Arabic" w:cs="Simplified Arabic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 xml:space="preserve">طبقاً </w:t>
                                </w:r>
                                <w:r w:rsidR="006D073F">
                                  <w:rPr>
                                    <w:rFonts w:ascii="Simplified Arabic" w:hAnsi="Simplified Arabic" w:cs="Simplified Arabic" w:hint="cs"/>
                                    <w:color w:val="BF8F00" w:themeColor="accent4" w:themeShade="BF"/>
                                    <w:sz w:val="32"/>
                                    <w:szCs w:val="32"/>
                                    <w:rtl/>
                                    <w:lang w:bidi="ar-EG"/>
                                  </w:rPr>
                                  <w:t>لقانون التأمين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-34.45pt;margin-top:284.3pt;width:490.8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TJDwIAAPUDAAAOAAAAZHJzL2Uyb0RvYy54bWysU9tuGyEQfa/Uf0C813uJL/HK6yhN6qpS&#10;epGSfgBmWS8qMBSwd92v78A6jtW8Rd2HFTAzhzlnDqubQStyEM5LMDUtJjklwnBopNnV9OfT5sM1&#10;JT4w0zAFRtT0KDy9Wb9/t+ptJUroQDXCEQQxvuptTbsQbJVlnndCMz8BKwwGW3CaBdy6XdY41iO6&#10;VlmZ5/OsB9dYB1x4j6f3Y5CuE37bCh6+t60XgaiaYm8h/V36b+M/W69YtXPMdpKf2mBv6EIzafDS&#10;M9Q9C4zsnXwFpSV34KENEw46g7aVXCQOyKbI/2Hz2DErEhcUx9uzTP7/wfJvhx+OyKamZbGgxDCN&#10;Q3oSQyAfYSBl1Ke3vsK0R4uJYcBjnHPi6u0D8F+eGLjrmNmJW+eg7wRrsL8iVmYXpSOOjyDb/is0&#10;eA3bB0hAQ+t0FA/lIIiOczqeZxNb4Xg4L6+uFssZJRxjxTSfzss0vYxVz+XW+fBZgCZxUVOHw0/w&#10;7PDgQ2yHVc8p8TYDG6lUMoAypK/pclbOUsFFRMuA/lRS1/Q6j9/omMjyk2lScWBSjWu8QJkT7ch0&#10;5ByG7YCJUYstNEcUwMHoQ3w3uOjA/aGkRw/W1P/eMycoUV8MirgsptNo2rSZzhbImLjLyPYywgxH&#10;qJoGSsblXUhGj1y9vUWxNzLJ8NLJqVf0VlLn9A6ieS/3Kevlta7/AgAA//8DAFBLAwQUAAYACAAA&#10;ACEAdbHpg+AAAAALAQAADwAAAGRycy9kb3ducmV2LnhtbEyPwU7DMBBE70j8g7VI3FqnkUidNJuq&#10;Qm05AiXi7MbbJCK2I9tNw99jTnBc7dPMm3I764FN5HxvDcJqmQAj01jVmxah/jgsBDAfpFFysIYQ&#10;vsnDtrq/K2Wh7M2803QKLYshxhcSoQthLDj3TUda+qUdycTfxTotQzxdy5WTtxiuB54mSca17E1s&#10;6ORIzx01X6erRhjDeFy/uNe33f4wJfXnsU77do/4+DDvNsACzeEPhl/9qA5VdDrbq1GeDQiLTOQR&#10;RXjKRAYsEvkqjWPOCGuRC+BVyf9vqH4AAAD//wMAUEsBAi0AFAAGAAgAAAAhALaDOJL+AAAA4QEA&#10;ABMAAAAAAAAAAAAAAAAAAAAAAFtDb250ZW50X1R5cGVzXS54bWxQSwECLQAUAAYACAAAACEAOP0h&#10;/9YAAACUAQAACwAAAAAAAAAAAAAAAAAvAQAAX3JlbHMvLnJlbHNQSwECLQAUAAYACAAAACEAJQB0&#10;yQ8CAAD1AwAADgAAAAAAAAAAAAAAAAAuAgAAZHJzL2Uyb0RvYy54bWxQSwECLQAUAAYACAAAACEA&#10;dbHpg+AAAAALAQAADwAAAAAAAAAAAAAAAABpBAAAZHJzL2Rvd25yZXYueG1sUEsFBgAAAAAEAAQA&#10;8wAAAHYFAAAAAA==&#10;" filled="f" stroked="f">
                    <v:textbox style="mso-fit-shape-to-text:t">
                      <w:txbxContent>
                        <w:p w:rsidR="00092BC2" w:rsidRPr="008E50C4" w:rsidRDefault="00DF4560" w:rsidP="00DF4560">
                          <w:pPr>
                            <w:jc w:val="center"/>
                            <w:rPr>
                              <w:rFonts w:ascii="AXtGIhaneBold" w:hAnsi="AXtGIhaneBold" w:cs="GE SS Two Light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</w:pPr>
                          <w:r>
                            <w:rPr>
                              <w:rFonts w:ascii="AXtGIhaneBold" w:hAnsi="AXtGIhaneBold" w:cs="GE SS Two Light" w:hint="cs"/>
                              <w:b/>
                              <w:bCs/>
                              <w:color w:val="0D183D"/>
                              <w:sz w:val="36"/>
                              <w:szCs w:val="36"/>
                              <w:rtl/>
                              <w:lang w:bidi="ar-EG"/>
                            </w:rPr>
                            <w:t>نموذج المديرين التنفيذين</w:t>
                          </w:r>
                        </w:p>
                        <w:p w:rsidR="00FA5A63" w:rsidRPr="008E50C4" w:rsidRDefault="00FA5A63" w:rsidP="006D073F">
                          <w:pPr>
                            <w:jc w:val="center"/>
                            <w:rPr>
                              <w:rFonts w:ascii="Simplified Arabic" w:hAnsi="Simplified Arabic" w:cs="Simplified Arabic" w:hint="cs"/>
                              <w:b/>
                              <w:bCs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</w:pPr>
                          <w:bookmarkStart w:id="1" w:name="_GoBack"/>
                          <w:r w:rsidRPr="008E50C4">
                            <w:rPr>
                              <w:rFonts w:ascii="Simplified Arabic" w:hAnsi="Simplified Arabic" w:cs="Simplified Arabic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 xml:space="preserve">طبقاً </w:t>
                          </w:r>
                          <w:r w:rsidR="006D073F">
                            <w:rPr>
                              <w:rFonts w:ascii="Simplified Arabic" w:hAnsi="Simplified Arabic" w:cs="Simplified Arabic" w:hint="cs"/>
                              <w:color w:val="BF8F00" w:themeColor="accent4" w:themeShade="BF"/>
                              <w:sz w:val="32"/>
                              <w:szCs w:val="32"/>
                              <w:rtl/>
                              <w:lang w:bidi="ar-EG"/>
                            </w:rPr>
                            <w:t>لقانون التأمين</w:t>
                          </w:r>
                          <w:bookmarkEnd w:id="1"/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tl/>
            </w:rPr>
            <w:br w:type="page"/>
          </w:r>
        </w:p>
      </w:sdtContent>
    </w:sdt>
    <w:p w:rsidR="00115C5E" w:rsidRPr="00265595" w:rsidRDefault="00115C5E" w:rsidP="00115C5E">
      <w:pPr>
        <w:ind w:left="720"/>
        <w:jc w:val="right"/>
        <w:rPr>
          <w:b/>
          <w:bCs/>
          <w:sz w:val="10"/>
          <w:szCs w:val="10"/>
          <w:rtl/>
        </w:rPr>
      </w:pPr>
    </w:p>
    <w:p w:rsidR="00115C5E" w:rsidRPr="006C085B" w:rsidRDefault="0051338B" w:rsidP="0051338B">
      <w:pPr>
        <w:tabs>
          <w:tab w:val="left" w:pos="5766"/>
        </w:tabs>
        <w:jc w:val="right"/>
        <w:rPr>
          <w:rFonts w:cs="GE SS Two Light"/>
          <w:color w:val="002060"/>
          <w:sz w:val="32"/>
          <w:szCs w:val="32"/>
          <w:rtl/>
        </w:rPr>
      </w:pPr>
      <w:r>
        <w:rPr>
          <w:rFonts w:cs="GE SS Two Light" w:hint="cs"/>
          <w:color w:val="002060"/>
          <w:sz w:val="32"/>
          <w:szCs w:val="32"/>
          <w:rtl/>
        </w:rPr>
        <w:t xml:space="preserve">                            </w:t>
      </w:r>
    </w:p>
    <w:p w:rsidR="00DF4560" w:rsidRDefault="00DF4560" w:rsidP="00DF4560">
      <w:pPr>
        <w:jc w:val="center"/>
        <w:rPr>
          <w:b/>
          <w:bCs/>
          <w:sz w:val="20"/>
          <w:szCs w:val="20"/>
          <w:rtl/>
        </w:rPr>
      </w:pPr>
    </w:p>
    <w:p w:rsidR="00DF4560" w:rsidRPr="00DF4560" w:rsidRDefault="00DF4560" w:rsidP="00DF4560">
      <w:pPr>
        <w:keepNext/>
        <w:bidi/>
        <w:spacing w:after="0" w:line="240" w:lineRule="auto"/>
        <w:jc w:val="center"/>
        <w:outlineLvl w:val="3"/>
        <w:rPr>
          <w:rFonts w:ascii="Times New Roman" w:eastAsia="Times New Roman" w:hAnsi="Times New Roman" w:cs="Simplified Arabic"/>
          <w:b/>
          <w:bCs/>
          <w:color w:val="000000"/>
          <w:sz w:val="12"/>
          <w:rtl/>
        </w:rPr>
      </w:pPr>
      <w:r w:rsidRPr="00DF4560">
        <w:rPr>
          <w:rFonts w:ascii="Times New Roman" w:eastAsia="Times New Roman" w:hAnsi="Times New Roman" w:cs="Simplified Arabic"/>
          <w:b/>
          <w:bCs/>
          <w:color w:val="000000"/>
          <w:sz w:val="12"/>
          <w:rtl/>
        </w:rPr>
        <w:t>نموذج</w:t>
      </w:r>
    </w:p>
    <w:p w:rsidR="00DF4560" w:rsidRPr="00DF4560" w:rsidRDefault="00DF4560" w:rsidP="00DF4560">
      <w:pPr>
        <w:keepNext/>
        <w:bidi/>
        <w:spacing w:after="0" w:line="240" w:lineRule="auto"/>
        <w:jc w:val="center"/>
        <w:outlineLvl w:val="3"/>
        <w:rPr>
          <w:rFonts w:ascii="Times New Roman" w:eastAsia="Times New Roman" w:hAnsi="Times New Roman" w:cs="Simplified Arabic"/>
          <w:b/>
          <w:bCs/>
          <w:color w:val="000000"/>
          <w:sz w:val="12"/>
          <w:rtl/>
        </w:rPr>
      </w:pPr>
      <w:r w:rsidRPr="00DF4560">
        <w:rPr>
          <w:rFonts w:ascii="Times New Roman" w:eastAsia="Times New Roman" w:hAnsi="Times New Roman" w:cs="Simplified Arabic"/>
          <w:b/>
          <w:bCs/>
          <w:color w:val="000000"/>
          <w:sz w:val="12"/>
          <w:rtl/>
        </w:rPr>
        <w:t xml:space="preserve">ببيانات القائمين بالإدارة التنفيذية بشركات التأمين </w:t>
      </w:r>
      <w:r w:rsidRPr="00DF4560">
        <w:rPr>
          <w:rFonts w:ascii="Times New Roman" w:eastAsia="Times New Roman" w:hAnsi="Times New Roman" w:cs="Simplified Arabic" w:hint="cs"/>
          <w:b/>
          <w:bCs/>
          <w:color w:val="000000"/>
          <w:sz w:val="12"/>
          <w:rtl/>
        </w:rPr>
        <w:t xml:space="preserve">واعادة التأمين </w:t>
      </w:r>
    </w:p>
    <w:p w:rsidR="00DF4560" w:rsidRPr="00DF4560" w:rsidRDefault="00DF4560" w:rsidP="00502B5B">
      <w:pPr>
        <w:keepNext/>
        <w:bidi/>
        <w:spacing w:after="0" w:line="240" w:lineRule="auto"/>
        <w:jc w:val="center"/>
        <w:outlineLvl w:val="3"/>
        <w:rPr>
          <w:rFonts w:ascii="Times New Roman" w:eastAsia="Times New Roman" w:hAnsi="Times New Roman" w:cs="Simplified Arabic"/>
          <w:b/>
          <w:bCs/>
          <w:color w:val="000000"/>
          <w:sz w:val="12"/>
          <w:rtl/>
        </w:rPr>
      </w:pPr>
      <w:r w:rsidRPr="00DF4560">
        <w:rPr>
          <w:rFonts w:ascii="Times New Roman" w:eastAsia="Times New Roman" w:hAnsi="Times New Roman" w:cs="Simplified Arabic" w:hint="cs"/>
          <w:b/>
          <w:bCs/>
          <w:color w:val="000000"/>
          <w:sz w:val="12"/>
          <w:rtl/>
        </w:rPr>
        <w:t xml:space="preserve">المسئولين عن (الاكتتاب </w:t>
      </w:r>
      <w:r w:rsidRPr="00DF4560">
        <w:rPr>
          <w:rFonts w:ascii="Times New Roman" w:eastAsia="Times New Roman" w:hAnsi="Times New Roman" w:cs="Simplified Arabic"/>
          <w:b/>
          <w:bCs/>
          <w:color w:val="000000"/>
          <w:sz w:val="12"/>
          <w:rtl/>
        </w:rPr>
        <w:t>–</w:t>
      </w:r>
      <w:r w:rsidRPr="00DF4560">
        <w:rPr>
          <w:rFonts w:ascii="Times New Roman" w:eastAsia="Times New Roman" w:hAnsi="Times New Roman" w:cs="Simplified Arabic" w:hint="cs"/>
          <w:b/>
          <w:bCs/>
          <w:color w:val="000000"/>
          <w:sz w:val="12"/>
          <w:rtl/>
        </w:rPr>
        <w:t xml:space="preserve"> التعويضات </w:t>
      </w:r>
      <w:r w:rsidRPr="00DF4560">
        <w:rPr>
          <w:rFonts w:ascii="Times New Roman" w:eastAsia="Times New Roman" w:hAnsi="Times New Roman" w:cs="Simplified Arabic"/>
          <w:b/>
          <w:bCs/>
          <w:color w:val="000000"/>
          <w:sz w:val="12"/>
          <w:rtl/>
        </w:rPr>
        <w:t>–</w:t>
      </w:r>
      <w:r w:rsidRPr="00DF4560">
        <w:rPr>
          <w:rFonts w:ascii="Times New Roman" w:eastAsia="Times New Roman" w:hAnsi="Times New Roman" w:cs="Simplified Arabic" w:hint="cs"/>
          <w:b/>
          <w:bCs/>
          <w:color w:val="000000"/>
          <w:sz w:val="12"/>
          <w:rtl/>
        </w:rPr>
        <w:t xml:space="preserve"> اعادة التأمين </w:t>
      </w:r>
      <w:r w:rsidRPr="00DF4560">
        <w:rPr>
          <w:rFonts w:ascii="Times New Roman" w:eastAsia="Times New Roman" w:hAnsi="Times New Roman" w:cs="Simplified Arabic"/>
          <w:b/>
          <w:bCs/>
          <w:color w:val="000000"/>
          <w:sz w:val="12"/>
          <w:rtl/>
        </w:rPr>
        <w:t>–</w:t>
      </w:r>
      <w:r w:rsidRPr="00DF4560">
        <w:rPr>
          <w:rFonts w:ascii="Times New Roman" w:eastAsia="Times New Roman" w:hAnsi="Times New Roman" w:cs="Simplified Arabic" w:hint="cs"/>
          <w:b/>
          <w:bCs/>
          <w:color w:val="000000"/>
          <w:sz w:val="12"/>
          <w:rtl/>
        </w:rPr>
        <w:t xml:space="preserve"> </w:t>
      </w:r>
      <w:proofErr w:type="gramStart"/>
      <w:r w:rsidRPr="00DF4560">
        <w:rPr>
          <w:rFonts w:ascii="Times New Roman" w:eastAsia="Times New Roman" w:hAnsi="Times New Roman" w:cs="Simplified Arabic" w:hint="cs"/>
          <w:b/>
          <w:bCs/>
          <w:color w:val="000000"/>
          <w:sz w:val="12"/>
          <w:rtl/>
        </w:rPr>
        <w:t>الاستثمار</w:t>
      </w:r>
      <w:r w:rsidR="0051338B">
        <w:rPr>
          <w:rFonts w:ascii="Times New Roman" w:eastAsia="Times New Roman" w:hAnsi="Times New Roman" w:cs="Simplified Arabic" w:hint="cs"/>
          <w:b/>
          <w:bCs/>
          <w:color w:val="000000"/>
          <w:sz w:val="12"/>
          <w:rtl/>
        </w:rPr>
        <w:t>- المالية</w:t>
      </w:r>
      <w:proofErr w:type="gramEnd"/>
      <w:r w:rsidR="0051338B">
        <w:rPr>
          <w:rFonts w:ascii="Times New Roman" w:eastAsia="Times New Roman" w:hAnsi="Times New Roman" w:cs="Simplified Arabic" w:hint="cs"/>
          <w:b/>
          <w:bCs/>
          <w:color w:val="000000"/>
          <w:sz w:val="12"/>
          <w:rtl/>
        </w:rPr>
        <w:t xml:space="preserve"> </w:t>
      </w:r>
      <w:r w:rsidR="0051338B">
        <w:rPr>
          <w:rFonts w:ascii="Times New Roman" w:eastAsia="Times New Roman" w:hAnsi="Times New Roman" w:cs="Simplified Arabic"/>
          <w:b/>
          <w:bCs/>
          <w:color w:val="000000"/>
          <w:sz w:val="12"/>
          <w:rtl/>
        </w:rPr>
        <w:t>–</w:t>
      </w:r>
      <w:r w:rsidR="0051338B">
        <w:rPr>
          <w:rFonts w:ascii="Times New Roman" w:eastAsia="Times New Roman" w:hAnsi="Times New Roman" w:cs="Simplified Arabic" w:hint="cs"/>
          <w:b/>
          <w:bCs/>
          <w:color w:val="000000"/>
          <w:sz w:val="12"/>
          <w:rtl/>
        </w:rPr>
        <w:t xml:space="preserve"> مكافحة غسل الاموال</w:t>
      </w:r>
      <w:r w:rsidRPr="00DF4560">
        <w:rPr>
          <w:rFonts w:ascii="Times New Roman" w:eastAsia="Times New Roman" w:hAnsi="Times New Roman" w:cs="Simplified Arabic" w:hint="cs"/>
          <w:b/>
          <w:bCs/>
          <w:color w:val="000000"/>
          <w:sz w:val="12"/>
          <w:rtl/>
        </w:rPr>
        <w:t>)</w:t>
      </w:r>
    </w:p>
    <w:p w:rsidR="00DF4560" w:rsidRPr="00DF4560" w:rsidRDefault="00DF4560" w:rsidP="00DF4560">
      <w:pPr>
        <w:bidi/>
        <w:spacing w:after="0" w:line="240" w:lineRule="auto"/>
        <w:jc w:val="center"/>
        <w:rPr>
          <w:rFonts w:ascii="Times New Roman" w:eastAsia="Times New Roman" w:hAnsi="Times New Roman" w:cs="Monotype Koufi"/>
          <w:b/>
          <w:bCs/>
          <w:color w:val="000000"/>
          <w:sz w:val="12"/>
          <w:szCs w:val="16"/>
          <w:rtl/>
        </w:rPr>
      </w:pPr>
      <w:r w:rsidRPr="00DF4560">
        <w:rPr>
          <w:rFonts w:ascii="Times New Roman" w:eastAsia="Times New Roman" w:hAnsi="Times New Roman" w:cs="Monotype Koufi"/>
          <w:b/>
          <w:bCs/>
          <w:color w:val="000000"/>
          <w:sz w:val="12"/>
          <w:szCs w:val="16"/>
          <w:rtl/>
        </w:rPr>
        <w:t>******</w:t>
      </w:r>
    </w:p>
    <w:tbl>
      <w:tblPr>
        <w:bidiVisual/>
        <w:tblW w:w="9498" w:type="dxa"/>
        <w:tblInd w:w="-1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DF4560" w:rsidRPr="00DF4560" w:rsidTr="00A97AE5">
        <w:trPr>
          <w:trHeight w:val="611"/>
        </w:trPr>
        <w:tc>
          <w:tcPr>
            <w:tcW w:w="9498" w:type="dxa"/>
            <w:tcBorders>
              <w:top w:val="thinThickThinMediumGap" w:sz="2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</w:tcPr>
          <w:p w:rsidR="00DF4560" w:rsidRPr="00DF4560" w:rsidRDefault="00DF4560" w:rsidP="00DF456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00"/>
                <w:sz w:val="12"/>
                <w:szCs w:val="14"/>
                <w:rtl/>
              </w:rPr>
            </w:pP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 xml:space="preserve"> </w:t>
            </w:r>
          </w:p>
          <w:p w:rsidR="00DF4560" w:rsidRPr="00DF4560" w:rsidRDefault="00DF4560" w:rsidP="00502B5B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</w:pPr>
            <w:r w:rsidRPr="00DF4560">
              <w:rPr>
                <w:rFonts w:ascii="Times New Roman" w:eastAsia="Times New Roman" w:hAnsi="Times New Roman" w:cs="Monotype Koufi" w:hint="cs"/>
                <w:b/>
                <w:bCs/>
                <w:color w:val="000000"/>
                <w:sz w:val="20"/>
                <w:rtl/>
              </w:rPr>
              <w:t xml:space="preserve">   </w:t>
            </w: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>أسم الشركة</w:t>
            </w:r>
            <w:r w:rsidR="00502B5B">
              <w:rPr>
                <w:rFonts w:ascii="Times New Roman" w:eastAsia="Times New Roman" w:hAnsi="Times New Roman" w:cs="Monotype Koufi" w:hint="cs"/>
                <w:b/>
                <w:bCs/>
                <w:color w:val="000000"/>
                <w:sz w:val="20"/>
                <w:rtl/>
              </w:rPr>
              <w:t xml:space="preserve"> </w:t>
            </w:r>
            <w:bookmarkStart w:id="0" w:name="_GoBack"/>
            <w:bookmarkEnd w:id="0"/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>:</w:t>
            </w:r>
          </w:p>
        </w:tc>
      </w:tr>
      <w:tr w:rsidR="00DF4560" w:rsidRPr="00DF4560" w:rsidTr="00A97AE5">
        <w:trPr>
          <w:trHeight w:val="814"/>
        </w:trPr>
        <w:tc>
          <w:tcPr>
            <w:tcW w:w="9498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</w:tcPr>
          <w:p w:rsidR="00DF4560" w:rsidRPr="00DF4560" w:rsidRDefault="00DF4560" w:rsidP="00DF4560">
            <w:pPr>
              <w:keepNext/>
              <w:bidi/>
              <w:spacing w:after="0" w:line="240" w:lineRule="auto"/>
              <w:outlineLvl w:val="2"/>
              <w:rPr>
                <w:rFonts w:ascii="Times New Roman" w:eastAsia="Times New Roman" w:hAnsi="Times New Roman" w:cs="Monotype Koufi"/>
                <w:b/>
                <w:bCs/>
                <w:color w:val="000000"/>
                <w:sz w:val="56"/>
                <w:rtl/>
              </w:rPr>
            </w:pPr>
            <w:r w:rsidRPr="00DF4560">
              <w:rPr>
                <w:rFonts w:ascii="Times New Roman" w:eastAsia="Times New Roman" w:hAnsi="Times New Roman" w:cs="Monotype Koufi"/>
                <w:b/>
                <w:bCs/>
                <w:i/>
                <w:iCs/>
                <w:color w:val="000000"/>
                <w:sz w:val="56"/>
                <w:rtl/>
              </w:rPr>
              <w:t xml:space="preserve">                                                      </w:t>
            </w:r>
            <w:r w:rsidRPr="00DF4560">
              <w:rPr>
                <w:rFonts w:ascii="Times New Roman" w:eastAsia="Times New Roman" w:hAnsi="Times New Roman" w:cs="Monotype Koufi" w:hint="cs"/>
                <w:b/>
                <w:bCs/>
                <w:i/>
                <w:iCs/>
                <w:color w:val="000000"/>
                <w:sz w:val="56"/>
                <w:rtl/>
              </w:rPr>
              <w:t xml:space="preserve">  </w:t>
            </w:r>
            <w:r w:rsidRPr="00DF4560">
              <w:rPr>
                <w:rFonts w:ascii="Times New Roman" w:eastAsia="Times New Roman" w:hAnsi="Times New Roman" w:cs="Monotype Koufi"/>
                <w:b/>
                <w:bCs/>
                <w:i/>
                <w:iCs/>
                <w:color w:val="000000"/>
                <w:sz w:val="56"/>
                <w:rtl/>
              </w:rPr>
              <w:t xml:space="preserve"> </w:t>
            </w:r>
            <w:r w:rsidRPr="00DF4560">
              <w:rPr>
                <w:rFonts w:ascii="Times New Roman" w:eastAsia="Times New Roman" w:hAnsi="Times New Roman" w:cs="Monotype Koufi" w:hint="cs"/>
                <w:b/>
                <w:bCs/>
                <w:i/>
                <w:iCs/>
                <w:color w:val="000000"/>
                <w:sz w:val="56"/>
                <w:rtl/>
              </w:rPr>
              <w:t xml:space="preserve">    </w:t>
            </w:r>
            <w:r w:rsidRPr="00DF4560">
              <w:rPr>
                <w:rFonts w:ascii="Times New Roman" w:eastAsia="Times New Roman" w:hAnsi="Times New Roman" w:cs="Monotype Koufi"/>
                <w:b/>
                <w:bCs/>
                <w:i/>
                <w:iCs/>
                <w:color w:val="000000"/>
                <w:sz w:val="56"/>
                <w:rtl/>
              </w:rPr>
              <w:t xml:space="preserve">  </w:t>
            </w: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56"/>
                <w:rtl/>
              </w:rPr>
              <w:t>البيانات الشخصية</w:t>
            </w:r>
          </w:p>
          <w:p w:rsidR="00DF4560" w:rsidRPr="00DF4560" w:rsidRDefault="00DF4560" w:rsidP="00DF4560">
            <w:pPr>
              <w:bidi/>
              <w:spacing w:after="0" w:line="240" w:lineRule="auto"/>
              <w:rPr>
                <w:rFonts w:ascii="Times New Roman" w:eastAsia="Times New Roman" w:hAnsi="Times New Roman" w:cs="Traditional Arabic"/>
                <w:sz w:val="20"/>
                <w:rtl/>
              </w:rPr>
            </w:pPr>
            <w:r w:rsidRPr="00DF4560">
              <w:rPr>
                <w:rFonts w:ascii="Times New Roman" w:eastAsia="Times New Roman" w:hAnsi="Times New Roman" w:cs="Traditional Arabic"/>
                <w:sz w:val="20"/>
                <w:rtl/>
              </w:rPr>
              <w:t xml:space="preserve">                                                                   </w:t>
            </w:r>
            <w:r w:rsidRPr="00DF4560">
              <w:rPr>
                <w:rFonts w:ascii="Times New Roman" w:eastAsia="Times New Roman" w:hAnsi="Times New Roman" w:cs="Traditional Arabic" w:hint="cs"/>
                <w:sz w:val="20"/>
                <w:rtl/>
              </w:rPr>
              <w:t xml:space="preserve">       </w:t>
            </w:r>
            <w:r w:rsidRPr="00DF4560">
              <w:rPr>
                <w:rFonts w:ascii="Times New Roman" w:eastAsia="Times New Roman" w:hAnsi="Times New Roman" w:cs="Traditional Arabic"/>
                <w:sz w:val="20"/>
                <w:rtl/>
              </w:rPr>
              <w:t xml:space="preserve"> </w:t>
            </w:r>
            <w:r w:rsidRPr="00DF4560">
              <w:rPr>
                <w:rFonts w:ascii="Times New Roman" w:eastAsia="Times New Roman" w:hAnsi="Times New Roman" w:cs="Traditional Arabic" w:hint="cs"/>
                <w:sz w:val="20"/>
                <w:rtl/>
              </w:rPr>
              <w:t>*********</w:t>
            </w:r>
          </w:p>
          <w:p w:rsidR="00DF4560" w:rsidRPr="00DF4560" w:rsidRDefault="00DF4560" w:rsidP="00DF4560">
            <w:pPr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</w:pPr>
            <w:proofErr w:type="gramStart"/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>الاســــــــــــــــــــم :</w:t>
            </w:r>
            <w:proofErr w:type="gramEnd"/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 xml:space="preserve">     </w:t>
            </w:r>
            <w:r w:rsidRPr="00DF4560">
              <w:rPr>
                <w:rFonts w:ascii="Times New Roman" w:eastAsia="Times New Roman" w:hAnsi="Times New Roman" w:cs="Monotype Koufi" w:hint="cs"/>
                <w:b/>
                <w:bCs/>
                <w:color w:val="000000"/>
                <w:sz w:val="20"/>
                <w:rtl/>
              </w:rPr>
              <w:t xml:space="preserve">                                                      </w:t>
            </w:r>
            <w:r w:rsidRPr="00DF4560">
              <w:rPr>
                <w:rFonts w:ascii="Times New Roman" w:eastAsia="Times New Roman" w:hAnsi="Times New Roman" w:cs="Monotype Koufi" w:hint="cs"/>
                <w:b/>
                <w:bCs/>
                <w:color w:val="000000"/>
                <w:sz w:val="20"/>
                <w:rtl/>
                <w:lang w:bidi="ar-EG"/>
              </w:rPr>
              <w:t xml:space="preserve">             </w:t>
            </w:r>
            <w:r w:rsidRPr="00DF4560">
              <w:rPr>
                <w:rFonts w:ascii="Times New Roman" w:eastAsia="Times New Roman" w:hAnsi="Times New Roman" w:cs="Simplified Arabic" w:hint="cs"/>
                <w:b/>
                <w:bCs/>
                <w:color w:val="000000"/>
                <w:sz w:val="20"/>
                <w:rtl/>
              </w:rPr>
              <w:t xml:space="preserve"> </w:t>
            </w: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 xml:space="preserve"> الـجنـسـية :</w:t>
            </w:r>
          </w:p>
          <w:p w:rsidR="00DF4560" w:rsidRPr="00DF4560" w:rsidRDefault="00DF4560" w:rsidP="00DF4560">
            <w:pPr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</w:pP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 xml:space="preserve">تــاريخ </w:t>
            </w:r>
            <w:proofErr w:type="gramStart"/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>المـــــيلاد :</w:t>
            </w:r>
            <w:proofErr w:type="gramEnd"/>
          </w:p>
          <w:p w:rsidR="00DF4560" w:rsidRPr="00DF4560" w:rsidRDefault="00DF4560" w:rsidP="00DF4560">
            <w:pPr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</w:pPr>
            <w:r w:rsidRPr="00DF4560">
              <w:rPr>
                <w:rFonts w:ascii="Times New Roman" w:eastAsia="Times New Roman" w:hAnsi="Times New Roman" w:cs="Monotype Koufi" w:hint="cs"/>
                <w:b/>
                <w:bCs/>
                <w:color w:val="000000"/>
                <w:sz w:val="20"/>
                <w:rtl/>
              </w:rPr>
              <w:t xml:space="preserve">رقم </w:t>
            </w:r>
            <w:proofErr w:type="gramStart"/>
            <w:r w:rsidRPr="00DF4560">
              <w:rPr>
                <w:rFonts w:ascii="Times New Roman" w:eastAsia="Times New Roman" w:hAnsi="Times New Roman" w:cs="Monotype Koufi" w:hint="cs"/>
                <w:b/>
                <w:bCs/>
                <w:color w:val="000000"/>
                <w:sz w:val="20"/>
                <w:rtl/>
              </w:rPr>
              <w:t>التليفون</w:t>
            </w: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 xml:space="preserve"> :</w:t>
            </w:r>
            <w:proofErr w:type="gramEnd"/>
          </w:p>
          <w:p w:rsidR="00DF4560" w:rsidRPr="00DF4560" w:rsidRDefault="00DF4560" w:rsidP="00DF4560">
            <w:pPr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</w:pP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 xml:space="preserve">عنوان محـل </w:t>
            </w:r>
            <w:proofErr w:type="gramStart"/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>العمل :</w:t>
            </w:r>
            <w:proofErr w:type="gramEnd"/>
          </w:p>
          <w:p w:rsidR="00DF4560" w:rsidRPr="00DF4560" w:rsidRDefault="00DF4560" w:rsidP="00DF4560">
            <w:pPr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</w:pP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 xml:space="preserve">عنوان محل </w:t>
            </w:r>
            <w:proofErr w:type="gramStart"/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>الإقامة :</w:t>
            </w:r>
            <w:proofErr w:type="gramEnd"/>
          </w:p>
          <w:p w:rsidR="00DF4560" w:rsidRPr="00DF4560" w:rsidRDefault="00DF4560" w:rsidP="00DF4560">
            <w:pPr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</w:pP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 xml:space="preserve">الوظيفة الحالية وتاريخ بــدأ </w:t>
            </w:r>
            <w:proofErr w:type="gramStart"/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>شغلها :</w:t>
            </w:r>
            <w:proofErr w:type="gramEnd"/>
          </w:p>
          <w:p w:rsidR="00DF4560" w:rsidRPr="00DF4560" w:rsidRDefault="00DF4560" w:rsidP="00DF456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</w:pPr>
          </w:p>
          <w:p w:rsidR="00DF4560" w:rsidRPr="00DF4560" w:rsidRDefault="00DF4560" w:rsidP="00DF4560">
            <w:pPr>
              <w:numPr>
                <w:ilvl w:val="0"/>
                <w:numId w:val="3"/>
              </w:num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u w:val="double"/>
                <w:rtl/>
              </w:rPr>
            </w:pP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 xml:space="preserve">المسئوليات والاختصاصات الرئيسية </w:t>
            </w:r>
            <w:proofErr w:type="gramStart"/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>للوظيفة :</w:t>
            </w:r>
            <w:proofErr w:type="gramEnd"/>
          </w:p>
          <w:p w:rsidR="00DF4560" w:rsidRPr="00DF4560" w:rsidRDefault="00DF4560" w:rsidP="00DF456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u w:val="double"/>
                <w:rtl/>
              </w:rPr>
            </w:pPr>
          </w:p>
          <w:p w:rsidR="00DF4560" w:rsidRPr="00DF4560" w:rsidRDefault="00DF4560" w:rsidP="00DF4560">
            <w:pPr>
              <w:bidi/>
              <w:spacing w:after="0" w:line="240" w:lineRule="auto"/>
              <w:jc w:val="lowKashida"/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u w:val="double"/>
                <w:rtl/>
              </w:rPr>
            </w:pPr>
          </w:p>
        </w:tc>
      </w:tr>
      <w:tr w:rsidR="00DF4560" w:rsidRPr="00DF4560" w:rsidTr="00A97AE5">
        <w:trPr>
          <w:trHeight w:val="814"/>
        </w:trPr>
        <w:tc>
          <w:tcPr>
            <w:tcW w:w="9498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</w:tcPr>
          <w:p w:rsidR="00DF4560" w:rsidRPr="00DF4560" w:rsidRDefault="00DF4560" w:rsidP="00DF456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0000"/>
                <w:sz w:val="56"/>
                <w:u w:val="double"/>
                <w:rtl/>
              </w:rPr>
            </w:pP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u w:val="double"/>
                <w:rtl/>
              </w:rPr>
              <w:t>المؤهلات الدراسية والبعثات</w:t>
            </w: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56"/>
                <w:u w:val="double"/>
                <w:rtl/>
              </w:rPr>
              <w:t xml:space="preserve"> </w:t>
            </w:r>
          </w:p>
          <w:p w:rsidR="00DF4560" w:rsidRPr="00DF4560" w:rsidRDefault="00DF4560" w:rsidP="00DF4560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</w:pP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 xml:space="preserve">المؤهلات الدراسية وتاريخ الحصول </w:t>
            </w:r>
            <w:proofErr w:type="gramStart"/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>عليها :</w:t>
            </w:r>
            <w:proofErr w:type="gramEnd"/>
          </w:p>
          <w:p w:rsidR="00DF4560" w:rsidRPr="00DF4560" w:rsidRDefault="00DF4560" w:rsidP="00DF4560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</w:pPr>
          </w:p>
          <w:p w:rsidR="00DF4560" w:rsidRPr="00DF4560" w:rsidRDefault="00DF4560" w:rsidP="00DF4560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</w:pPr>
          </w:p>
          <w:p w:rsidR="00DF4560" w:rsidRPr="00DF4560" w:rsidRDefault="00DF4560" w:rsidP="00DF4560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00"/>
                <w:sz w:val="56"/>
                <w:rtl/>
              </w:rPr>
            </w:pP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 xml:space="preserve">البعثات والدورات التدريبية </w:t>
            </w:r>
            <w:proofErr w:type="gramStart"/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>الخارجية :</w:t>
            </w:r>
            <w:proofErr w:type="gramEnd"/>
          </w:p>
          <w:p w:rsidR="00DF4560" w:rsidRPr="00DF4560" w:rsidRDefault="00DF4560" w:rsidP="00DF4560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00"/>
                <w:sz w:val="56"/>
                <w:rtl/>
              </w:rPr>
            </w:pPr>
          </w:p>
          <w:p w:rsidR="00DF4560" w:rsidRPr="00DF4560" w:rsidRDefault="00DF4560" w:rsidP="00DF4560">
            <w:pPr>
              <w:numPr>
                <w:ilvl w:val="0"/>
                <w:numId w:val="3"/>
              </w:numPr>
              <w:bidi/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00"/>
                <w:sz w:val="56"/>
                <w:rtl/>
              </w:rPr>
            </w:pPr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 xml:space="preserve">البعثات والدورات التدريبية </w:t>
            </w:r>
            <w:proofErr w:type="gramStart"/>
            <w:r w:rsidRPr="00DF4560">
              <w:rPr>
                <w:rFonts w:ascii="Times New Roman" w:eastAsia="Times New Roman" w:hAnsi="Times New Roman" w:cs="Monotype Koufi"/>
                <w:b/>
                <w:bCs/>
                <w:color w:val="000000"/>
                <w:sz w:val="20"/>
                <w:rtl/>
              </w:rPr>
              <w:t>الداخلية :</w:t>
            </w:r>
            <w:proofErr w:type="gramEnd"/>
          </w:p>
        </w:tc>
      </w:tr>
      <w:tr w:rsidR="00DF4560" w:rsidRPr="00DF4560" w:rsidTr="00A97AE5">
        <w:trPr>
          <w:trHeight w:val="1093"/>
        </w:trPr>
        <w:tc>
          <w:tcPr>
            <w:tcW w:w="9498" w:type="dxa"/>
            <w:tcBorders>
              <w:top w:val="double" w:sz="4" w:space="0" w:color="auto"/>
              <w:left w:val="thinThickThinMediumGap" w:sz="24" w:space="0" w:color="auto"/>
              <w:bottom w:val="double" w:sz="4" w:space="0" w:color="auto"/>
              <w:right w:val="thinThickThinMediumGap" w:sz="24" w:space="0" w:color="auto"/>
            </w:tcBorders>
          </w:tcPr>
          <w:p w:rsidR="00DF4560" w:rsidRPr="00DF4560" w:rsidRDefault="0051338B" w:rsidP="0051338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Monotype Koufi"/>
                <w:b/>
                <w:bCs/>
                <w:color w:val="000000"/>
                <w:sz w:val="56"/>
                <w:rtl/>
              </w:rPr>
            </w:pPr>
            <w:r>
              <w:rPr>
                <w:rFonts w:ascii="Times New Roman" w:eastAsia="Times New Roman" w:hAnsi="Times New Roman" w:cs="Monotype Koufi"/>
                <w:b/>
                <w:bCs/>
                <w:color w:val="000000"/>
                <w:sz w:val="56"/>
                <w:rtl/>
              </w:rPr>
              <w:t xml:space="preserve">الخبرات </w:t>
            </w:r>
            <w:r>
              <w:rPr>
                <w:rFonts w:ascii="Times New Roman" w:eastAsia="Times New Roman" w:hAnsi="Times New Roman" w:cs="Monotype Koufi" w:hint="cs"/>
                <w:b/>
                <w:bCs/>
                <w:color w:val="000000"/>
                <w:sz w:val="56"/>
                <w:rtl/>
              </w:rPr>
              <w:t>العملية</w:t>
            </w:r>
          </w:p>
          <w:p w:rsidR="00DF4560" w:rsidRPr="00DF4560" w:rsidRDefault="00DF4560" w:rsidP="00DF4560">
            <w:pPr>
              <w:bidi/>
              <w:spacing w:after="0" w:line="240" w:lineRule="auto"/>
              <w:rPr>
                <w:rFonts w:ascii="Times New Roman" w:eastAsia="Times New Roman" w:hAnsi="Times New Roman" w:cs="Monotype Koufi"/>
                <w:b/>
                <w:bCs/>
                <w:color w:val="000000"/>
                <w:sz w:val="56"/>
                <w:rtl/>
              </w:rPr>
            </w:pPr>
          </w:p>
        </w:tc>
      </w:tr>
    </w:tbl>
    <w:p w:rsidR="00DF4560" w:rsidRPr="00DF4560" w:rsidRDefault="00DF4560" w:rsidP="00DF4560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Cs/>
          <w:sz w:val="6"/>
          <w:szCs w:val="10"/>
          <w:rtl/>
        </w:rPr>
      </w:pPr>
    </w:p>
    <w:p w:rsidR="00DF4560" w:rsidRPr="00DF4560" w:rsidRDefault="00DF4560" w:rsidP="00DF4560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Cs/>
          <w:sz w:val="24"/>
          <w:szCs w:val="24"/>
          <w:rtl/>
        </w:rPr>
      </w:pPr>
      <w:r w:rsidRPr="00DF4560">
        <w:rPr>
          <w:rFonts w:ascii="Times New Roman" w:eastAsia="Times New Roman" w:hAnsi="Times New Roman" w:cs="Simplified Arabic" w:hint="cs"/>
          <w:bCs/>
          <w:sz w:val="18"/>
          <w:rtl/>
        </w:rPr>
        <w:t xml:space="preserve">                                                                            </w:t>
      </w:r>
      <w:r w:rsidRPr="00DF4560">
        <w:rPr>
          <w:rFonts w:ascii="Times New Roman" w:eastAsia="Times New Roman" w:hAnsi="Times New Roman" w:cs="Simplified Arabic"/>
          <w:bCs/>
          <w:sz w:val="24"/>
          <w:szCs w:val="24"/>
          <w:rtl/>
        </w:rPr>
        <w:t>اعتماد الشركة</w:t>
      </w:r>
    </w:p>
    <w:p w:rsidR="00DF4560" w:rsidRPr="00DF4560" w:rsidRDefault="00DF4560" w:rsidP="00DF4560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Cs/>
          <w:sz w:val="18"/>
          <w:rtl/>
        </w:rPr>
      </w:pPr>
      <w:r w:rsidRPr="00DF4560">
        <w:rPr>
          <w:rFonts w:ascii="Times New Roman" w:eastAsia="Times New Roman" w:hAnsi="Times New Roman" w:cs="Simplified Arabic"/>
          <w:bCs/>
          <w:sz w:val="18"/>
          <w:rtl/>
        </w:rPr>
        <w:t xml:space="preserve">                                               </w:t>
      </w:r>
      <w:r w:rsidRPr="00DF4560">
        <w:rPr>
          <w:rFonts w:ascii="Times New Roman" w:eastAsia="Times New Roman" w:hAnsi="Times New Roman" w:cs="Simplified Arabic" w:hint="cs"/>
          <w:bCs/>
          <w:sz w:val="18"/>
          <w:rtl/>
        </w:rPr>
        <w:t xml:space="preserve">   </w:t>
      </w:r>
      <w:r w:rsidRPr="00DF4560">
        <w:rPr>
          <w:rFonts w:ascii="Times New Roman" w:eastAsia="Times New Roman" w:hAnsi="Times New Roman" w:cs="Simplified Arabic"/>
          <w:bCs/>
          <w:sz w:val="18"/>
          <w:rtl/>
        </w:rPr>
        <w:t xml:space="preserve">           توقي</w:t>
      </w:r>
      <w:r w:rsidRPr="00DF4560">
        <w:rPr>
          <w:rFonts w:ascii="Times New Roman" w:eastAsia="Times New Roman" w:hAnsi="Times New Roman" w:cs="Simplified Arabic" w:hint="cs"/>
          <w:bCs/>
          <w:sz w:val="18"/>
          <w:rtl/>
        </w:rPr>
        <w:t>ـــ</w:t>
      </w:r>
      <w:r w:rsidRPr="00DF4560">
        <w:rPr>
          <w:rFonts w:ascii="Times New Roman" w:eastAsia="Times New Roman" w:hAnsi="Times New Roman" w:cs="Simplified Arabic"/>
          <w:bCs/>
          <w:sz w:val="18"/>
          <w:rtl/>
        </w:rPr>
        <w:t>ع</w:t>
      </w:r>
      <w:r w:rsidRPr="00DF4560">
        <w:rPr>
          <w:rFonts w:ascii="Times New Roman" w:eastAsia="Times New Roman" w:hAnsi="Times New Roman" w:cs="Simplified Arabic" w:hint="cs"/>
          <w:bCs/>
          <w:sz w:val="18"/>
          <w:rtl/>
        </w:rPr>
        <w:t xml:space="preserve"> /</w:t>
      </w:r>
    </w:p>
    <w:p w:rsidR="00DF4560" w:rsidRPr="00DF4560" w:rsidRDefault="00DF4560" w:rsidP="00DF4560">
      <w:pPr>
        <w:bidi/>
        <w:spacing w:after="0" w:line="240" w:lineRule="auto"/>
        <w:jc w:val="lowKashida"/>
        <w:rPr>
          <w:rFonts w:ascii="Times New Roman" w:eastAsia="Times New Roman" w:hAnsi="Times New Roman" w:cs="Simplified Arabic"/>
          <w:bCs/>
          <w:sz w:val="18"/>
          <w:rtl/>
        </w:rPr>
      </w:pPr>
      <w:r w:rsidRPr="00DF4560">
        <w:rPr>
          <w:rFonts w:ascii="Times New Roman" w:eastAsia="Times New Roman" w:hAnsi="Times New Roman" w:cs="Simplified Arabic"/>
          <w:bCs/>
          <w:sz w:val="18"/>
          <w:rtl/>
        </w:rPr>
        <w:t xml:space="preserve"> </w:t>
      </w:r>
      <w:r w:rsidRPr="00DF4560">
        <w:rPr>
          <w:rFonts w:ascii="Times New Roman" w:eastAsia="Times New Roman" w:hAnsi="Times New Roman" w:cs="Simplified Arabic"/>
          <w:bCs/>
          <w:sz w:val="18"/>
          <w:rtl/>
        </w:rPr>
        <w:tab/>
      </w:r>
      <w:r w:rsidRPr="00DF4560">
        <w:rPr>
          <w:rFonts w:ascii="Times New Roman" w:eastAsia="Times New Roman" w:hAnsi="Times New Roman" w:cs="Simplified Arabic"/>
          <w:bCs/>
          <w:sz w:val="18"/>
          <w:rtl/>
        </w:rPr>
        <w:tab/>
      </w:r>
      <w:r w:rsidRPr="00DF4560">
        <w:rPr>
          <w:rFonts w:ascii="Times New Roman" w:eastAsia="Times New Roman" w:hAnsi="Times New Roman" w:cs="Simplified Arabic"/>
          <w:bCs/>
          <w:sz w:val="18"/>
          <w:rtl/>
        </w:rPr>
        <w:tab/>
      </w:r>
      <w:r w:rsidRPr="00DF4560">
        <w:rPr>
          <w:rFonts w:ascii="Times New Roman" w:eastAsia="Times New Roman" w:hAnsi="Times New Roman" w:cs="Simplified Arabic"/>
          <w:bCs/>
          <w:sz w:val="18"/>
          <w:rtl/>
        </w:rPr>
        <w:tab/>
      </w:r>
      <w:r w:rsidRPr="00DF4560">
        <w:rPr>
          <w:rFonts w:ascii="Times New Roman" w:eastAsia="Times New Roman" w:hAnsi="Times New Roman" w:cs="Simplified Arabic"/>
          <w:bCs/>
          <w:sz w:val="18"/>
          <w:rtl/>
        </w:rPr>
        <w:tab/>
      </w:r>
      <w:r w:rsidRPr="00DF4560">
        <w:rPr>
          <w:rFonts w:ascii="Times New Roman" w:eastAsia="Times New Roman" w:hAnsi="Times New Roman" w:cs="Simplified Arabic" w:hint="cs"/>
          <w:bCs/>
          <w:sz w:val="18"/>
          <w:rtl/>
        </w:rPr>
        <w:t xml:space="preserve">         </w:t>
      </w:r>
      <w:r w:rsidRPr="00DF4560">
        <w:rPr>
          <w:rFonts w:ascii="Times New Roman" w:eastAsia="Times New Roman" w:hAnsi="Times New Roman" w:cs="Simplified Arabic"/>
          <w:bCs/>
          <w:sz w:val="18"/>
          <w:rtl/>
        </w:rPr>
        <w:t xml:space="preserve"> خاتم الشركة</w:t>
      </w:r>
      <w:r w:rsidRPr="00DF4560">
        <w:rPr>
          <w:rFonts w:ascii="Times New Roman" w:eastAsia="Times New Roman" w:hAnsi="Times New Roman" w:cs="Simplified Arabic" w:hint="cs"/>
          <w:bCs/>
          <w:sz w:val="18"/>
          <w:rtl/>
        </w:rPr>
        <w:t xml:space="preserve"> /</w:t>
      </w:r>
    </w:p>
    <w:p w:rsidR="00115C5E" w:rsidRPr="00F51B05" w:rsidRDefault="00115C5E" w:rsidP="00DF4560">
      <w:pPr>
        <w:pStyle w:val="NormalWeb"/>
        <w:shd w:val="clear" w:color="auto" w:fill="FFFFFF"/>
        <w:bidi/>
        <w:spacing w:before="0" w:beforeAutospacing="0" w:after="0" w:afterAutospacing="0"/>
        <w:rPr>
          <w:b/>
          <w:bCs/>
          <w:sz w:val="28"/>
          <w:szCs w:val="28"/>
          <w:rtl/>
        </w:rPr>
      </w:pPr>
    </w:p>
    <w:p w:rsidR="00186A12" w:rsidRDefault="00186A12" w:rsidP="00115C5E">
      <w:pPr>
        <w:bidi/>
        <w:jc w:val="right"/>
      </w:pPr>
    </w:p>
    <w:sectPr w:rsidR="00186A12" w:rsidSect="00092BC2">
      <w:headerReference w:type="default" r:id="rId7"/>
      <w:headerReference w:type="first" r:id="rId8"/>
      <w:pgSz w:w="11904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DDE" w:rsidRDefault="00217DDE" w:rsidP="00F7453A">
      <w:pPr>
        <w:spacing w:after="0" w:line="240" w:lineRule="auto"/>
      </w:pPr>
      <w:r>
        <w:separator/>
      </w:r>
    </w:p>
  </w:endnote>
  <w:endnote w:type="continuationSeparator" w:id="0">
    <w:p w:rsidR="00217DDE" w:rsidRDefault="00217DDE" w:rsidP="00F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XtGIhaneBold">
    <w:altName w:val="Symbol"/>
    <w:charset w:val="02"/>
    <w:family w:val="auto"/>
    <w:pitch w:val="variable"/>
    <w:sig w:usb0="00000000" w:usb1="10000000" w:usb2="00000000" w:usb3="00000000" w:csb0="80000000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F40006" w:usb2="000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DDE" w:rsidRDefault="00217DDE" w:rsidP="00F7453A">
      <w:pPr>
        <w:spacing w:after="0" w:line="240" w:lineRule="auto"/>
      </w:pPr>
      <w:r>
        <w:separator/>
      </w:r>
    </w:p>
  </w:footnote>
  <w:footnote w:type="continuationSeparator" w:id="0">
    <w:p w:rsidR="00217DDE" w:rsidRDefault="00217DDE" w:rsidP="00F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53A" w:rsidRPr="00F7453A" w:rsidRDefault="00F7453A" w:rsidP="00F745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-449250</wp:posOffset>
          </wp:positionV>
          <wp:extent cx="7545788" cy="1067314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n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88" cy="106731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BC2" w:rsidRDefault="00092BC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right</wp:align>
          </wp:positionH>
          <wp:positionV relativeFrom="paragraph">
            <wp:posOffset>-457201</wp:posOffset>
          </wp:positionV>
          <wp:extent cx="7553739" cy="10684389"/>
          <wp:effectExtent l="0" t="0" r="9525" b="317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ov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43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625379"/>
    <w:multiLevelType w:val="singleLevel"/>
    <w:tmpl w:val="06C4DF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1" w15:restartNumberingAfterBreak="0">
    <w:nsid w:val="495167B9"/>
    <w:multiLevelType w:val="hybridMultilevel"/>
    <w:tmpl w:val="150273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80B60"/>
    <w:multiLevelType w:val="hybridMultilevel"/>
    <w:tmpl w:val="303242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53A"/>
    <w:rsid w:val="000203D9"/>
    <w:rsid w:val="00070C16"/>
    <w:rsid w:val="00092BC2"/>
    <w:rsid w:val="00115C5E"/>
    <w:rsid w:val="00173E4C"/>
    <w:rsid w:val="00186A12"/>
    <w:rsid w:val="001E3C9A"/>
    <w:rsid w:val="00217DDE"/>
    <w:rsid w:val="00345253"/>
    <w:rsid w:val="00380065"/>
    <w:rsid w:val="00502B5B"/>
    <w:rsid w:val="0051338B"/>
    <w:rsid w:val="00527415"/>
    <w:rsid w:val="006B5969"/>
    <w:rsid w:val="006C085B"/>
    <w:rsid w:val="006D073F"/>
    <w:rsid w:val="006E36B3"/>
    <w:rsid w:val="006E5528"/>
    <w:rsid w:val="008E50C4"/>
    <w:rsid w:val="00C36FBA"/>
    <w:rsid w:val="00CB7D71"/>
    <w:rsid w:val="00DF4560"/>
    <w:rsid w:val="00E8336A"/>
    <w:rsid w:val="00EB72E9"/>
    <w:rsid w:val="00F26C85"/>
    <w:rsid w:val="00F7453A"/>
    <w:rsid w:val="00FA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6DAD1880-CBA4-4BEE-B49E-487FAD292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53A"/>
  </w:style>
  <w:style w:type="paragraph" w:styleId="Footer">
    <w:name w:val="footer"/>
    <w:basedOn w:val="Normal"/>
    <w:link w:val="FooterChar"/>
    <w:uiPriority w:val="99"/>
    <w:unhideWhenUsed/>
    <w:rsid w:val="00F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53A"/>
  </w:style>
  <w:style w:type="paragraph" w:styleId="NoSpacing">
    <w:name w:val="No Spacing"/>
    <w:link w:val="NoSpacingChar"/>
    <w:uiPriority w:val="1"/>
    <w:qFormat/>
    <w:rsid w:val="00092BC2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92BC2"/>
    <w:rPr>
      <w:rFonts w:eastAsiaTheme="minorEastAsia"/>
    </w:rPr>
  </w:style>
  <w:style w:type="paragraph" w:styleId="NormalWeb">
    <w:name w:val="Normal (Web)"/>
    <w:basedOn w:val="Normal"/>
    <w:rsid w:val="00115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2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</dc:creator>
  <cp:keywords/>
  <dc:description/>
  <cp:lastModifiedBy>Dina Bahgat</cp:lastModifiedBy>
  <cp:revision>10</cp:revision>
  <cp:lastPrinted>2024-09-23T09:39:00Z</cp:lastPrinted>
  <dcterms:created xsi:type="dcterms:W3CDTF">2024-09-18T11:38:00Z</dcterms:created>
  <dcterms:modified xsi:type="dcterms:W3CDTF">2024-11-14T09:15:00Z</dcterms:modified>
</cp:coreProperties>
</file>