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rPr>
          <w:rFonts w:ascii="Simplified Arabic" w:hAnsi="Simplified Arabic" w:cs="Simplified Arabic"/>
          <w:color w:val="BF8F00" w:themeColor="accent4" w:themeShade="BF"/>
          <w:sz w:val="32"/>
          <w:szCs w:val="32"/>
          <w:lang w:bidi="ar-EG"/>
        </w:rPr>
      </w:sdtEndPr>
      <w:sdtContent>
        <w:p w:rsidR="001F3AA6" w:rsidRDefault="001F3AA6" w:rsidP="001F3AA6">
          <w:pPr>
            <w:jc w:val="right"/>
          </w:pPr>
        </w:p>
        <w:p w:rsidR="001F3AA6" w:rsidRPr="0079344E" w:rsidRDefault="001F3AA6" w:rsidP="001F3AA6">
          <w:pPr>
            <w:jc w:val="right"/>
            <w:rPr>
              <w:rFonts w:ascii="Simplified Arabic" w:hAnsi="Simplified Arabic" w:cs="Simplified Arabic"/>
              <w:color w:val="BF8F00" w:themeColor="accent4" w:themeShade="BF"/>
              <w:sz w:val="32"/>
              <w:szCs w:val="32"/>
              <w:rtl/>
              <w:lang w:bidi="ar-EG"/>
            </w:rPr>
          </w:pPr>
          <w:r w:rsidRPr="0079344E">
            <w:rPr>
              <w:rFonts w:ascii="Simplified Arabic" w:hAnsi="Simplified Arabic" w:cs="Simplified Arabic"/>
              <w:noProof/>
              <w:color w:val="BF8F00" w:themeColor="accent4" w:themeShade="BF"/>
              <w:sz w:val="32"/>
              <w:szCs w:val="32"/>
            </w:rPr>
            <mc:AlternateContent>
              <mc:Choice Requires="wps">
                <w:drawing>
                  <wp:anchor distT="45720" distB="45720" distL="114300" distR="114300" simplePos="0" relativeHeight="251659264" behindDoc="0" locked="0" layoutInCell="1" allowOverlap="1" wp14:anchorId="51CA881C" wp14:editId="61D48ACA">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753924" w:rsidRDefault="00753924" w:rsidP="00753924">
                                <w:pPr>
                                  <w:jc w:val="center"/>
                                  <w:rPr>
                                    <w:rFonts w:ascii="AXtGIhaneBold" w:hAnsi="AXtGIhaneBold" w:cs="GE SS Two Light"/>
                                    <w:b/>
                                    <w:bCs/>
                                    <w:color w:val="0D183D"/>
                                    <w:sz w:val="36"/>
                                    <w:szCs w:val="36"/>
                                    <w:rtl/>
                                    <w:lang w:bidi="ar-EG"/>
                                  </w:rPr>
                                </w:pPr>
                                <w:r>
                                  <w:rPr>
                                    <w:rFonts w:ascii="AXtGIhaneBold" w:hAnsi="AXtGIhaneBold" w:cs="GE SS Two Light" w:hint="cs"/>
                                    <w:b/>
                                    <w:bCs/>
                                    <w:color w:val="0D183D"/>
                                    <w:sz w:val="36"/>
                                    <w:szCs w:val="36"/>
                                    <w:rtl/>
                                    <w:lang w:bidi="ar-EG"/>
                                  </w:rPr>
                                  <w:t xml:space="preserve">قيد فروع </w:t>
                                </w:r>
                                <w:r w:rsidR="007D3572">
                                  <w:rPr>
                                    <w:rFonts w:ascii="AXtGIhaneBold" w:hAnsi="AXtGIhaneBold" w:cs="GE SS Two Light" w:hint="cs"/>
                                    <w:b/>
                                    <w:bCs/>
                                    <w:color w:val="0D183D"/>
                                    <w:sz w:val="36"/>
                                    <w:szCs w:val="36"/>
                                    <w:rtl/>
                                    <w:lang w:bidi="ar-EG"/>
                                  </w:rPr>
                                  <w:t>ل</w:t>
                                </w:r>
                                <w:r>
                                  <w:rPr>
                                    <w:rFonts w:ascii="AXtGIhaneBold" w:hAnsi="AXtGIhaneBold" w:cs="GE SS Two Light" w:hint="cs"/>
                                    <w:b/>
                                    <w:bCs/>
                                    <w:color w:val="0D183D"/>
                                    <w:sz w:val="36"/>
                                    <w:szCs w:val="36"/>
                                    <w:rtl/>
                                    <w:lang w:bidi="ar-EG"/>
                                  </w:rPr>
                                  <w:t xml:space="preserve">شركات التمويل </w:t>
                                </w:r>
                                <w:proofErr w:type="spellStart"/>
                                <w:r>
                                  <w:rPr>
                                    <w:rFonts w:ascii="AXtGIhaneBold" w:hAnsi="AXtGIhaneBold" w:cs="GE SS Two Light" w:hint="cs"/>
                                    <w:b/>
                                    <w:bCs/>
                                    <w:color w:val="0D183D"/>
                                    <w:sz w:val="36"/>
                                    <w:szCs w:val="36"/>
                                    <w:rtl/>
                                    <w:lang w:bidi="ar-EG"/>
                                  </w:rPr>
                                  <w:t>متناهى</w:t>
                                </w:r>
                                <w:proofErr w:type="spellEnd"/>
                                <w:r>
                                  <w:rPr>
                                    <w:rFonts w:ascii="AXtGIhaneBold" w:hAnsi="AXtGIhaneBold" w:cs="GE SS Two Light" w:hint="cs"/>
                                    <w:b/>
                                    <w:bCs/>
                                    <w:color w:val="0D183D"/>
                                    <w:sz w:val="36"/>
                                    <w:szCs w:val="36"/>
                                    <w:rtl/>
                                    <w:lang w:bidi="ar-EG"/>
                                  </w:rPr>
                                  <w:t xml:space="preserve"> الصغر</w:t>
                                </w:r>
                                <w:r w:rsidR="007D3572">
                                  <w:rPr>
                                    <w:rFonts w:ascii="AXtGIhaneBold" w:hAnsi="AXtGIhaneBold" w:cs="GE SS Two Light" w:hint="cs"/>
                                    <w:b/>
                                    <w:bCs/>
                                    <w:color w:val="0D183D"/>
                                    <w:sz w:val="36"/>
                                    <w:szCs w:val="36"/>
                                    <w:rtl/>
                                    <w:lang w:bidi="ar-EG"/>
                                  </w:rPr>
                                  <w:t xml:space="preserve"> </w:t>
                                </w:r>
                              </w:p>
                              <w:p w:rsidR="007D3572" w:rsidRDefault="007D3572" w:rsidP="00753924">
                                <w:pPr>
                                  <w:jc w:val="center"/>
                                  <w:rPr>
                                    <w:rFonts w:ascii="AXtGIhaneBold" w:hAnsi="AXtGIhaneBold" w:cs="GE SS Two Light"/>
                                    <w:b/>
                                    <w:bCs/>
                                    <w:color w:val="0D183D"/>
                                    <w:sz w:val="36"/>
                                    <w:szCs w:val="36"/>
                                    <w:rtl/>
                                    <w:lang w:bidi="ar-EG"/>
                                  </w:rPr>
                                </w:pPr>
                                <w:r>
                                  <w:rPr>
                                    <w:rFonts w:ascii="AXtGIhaneBold" w:hAnsi="AXtGIhaneBold" w:cs="GE SS Two Light" w:hint="cs"/>
                                    <w:b/>
                                    <w:bCs/>
                                    <w:color w:val="0D183D"/>
                                    <w:sz w:val="36"/>
                                    <w:szCs w:val="36"/>
                                    <w:rtl/>
                                    <w:lang w:bidi="ar-EG"/>
                                  </w:rPr>
                                  <w:t>( فروع تمويل / فروع تسويق</w:t>
                                </w:r>
                                <w:r w:rsidR="00783007">
                                  <w:rPr>
                                    <w:rFonts w:ascii="AXtGIhaneBold" w:hAnsi="AXtGIhaneBold" w:cs="GE SS Two Light" w:hint="cs"/>
                                    <w:b/>
                                    <w:bCs/>
                                    <w:color w:val="0D183D"/>
                                    <w:sz w:val="36"/>
                                    <w:szCs w:val="36"/>
                                    <w:rtl/>
                                    <w:lang w:bidi="ar-EG"/>
                                  </w:rPr>
                                  <w:t xml:space="preserve">) </w:t>
                                </w:r>
                              </w:p>
                              <w:p w:rsidR="001F3AA6" w:rsidRPr="008E50C4" w:rsidRDefault="001F3AA6" w:rsidP="00753924">
                                <w:pPr>
                                  <w:jc w:val="center"/>
                                  <w:rPr>
                                    <w:rFonts w:ascii="Simplified Arabic" w:hAnsi="Simplified Arabic" w:cs="Simplified Arabic"/>
                                    <w:b/>
                                    <w:bCs/>
                                    <w:color w:val="BF8F00" w:themeColor="accent4" w:themeShade="BF"/>
                                    <w:sz w:val="32"/>
                                    <w:szCs w:val="32"/>
                                    <w:lang w:bidi="ar-EG"/>
                                  </w:rPr>
                                </w:pPr>
                                <w:r>
                                  <w:rPr>
                                    <w:rFonts w:ascii="Simplified Arabic" w:hAnsi="Simplified Arabic" w:cs="Simplified Arabic" w:hint="cs"/>
                                    <w:color w:val="BF8F00" w:themeColor="accent4" w:themeShade="BF"/>
                                    <w:sz w:val="32"/>
                                    <w:szCs w:val="32"/>
                                    <w:rtl/>
                                    <w:lang w:bidi="ar-EG"/>
                                  </w:rPr>
                                  <w:t>إعمالا</w:t>
                                </w:r>
                                <w:r w:rsidRPr="00CC7C51">
                                  <w:rPr>
                                    <w:rFonts w:asciiTheme="majorBidi" w:hAnsiTheme="majorBidi" w:cstheme="majorBidi" w:hint="cs"/>
                                    <w:b/>
                                    <w:bCs/>
                                    <w:sz w:val="24"/>
                                    <w:szCs w:val="24"/>
                                    <w:rtl/>
                                    <w:lang w:bidi="ar-EG"/>
                                  </w:rPr>
                                  <w:t xml:space="preserve"> </w:t>
                                </w:r>
                                <w:r>
                                  <w:rPr>
                                    <w:rFonts w:ascii="Simplified Arabic" w:hAnsi="Simplified Arabic" w:cs="Simplified Arabic" w:hint="cs"/>
                                    <w:color w:val="BF8F00" w:themeColor="accent4" w:themeShade="BF"/>
                                    <w:sz w:val="32"/>
                                    <w:szCs w:val="32"/>
                                    <w:rtl/>
                                    <w:lang w:bidi="ar-EG"/>
                                  </w:rPr>
                                  <w:t>ل</w:t>
                                </w:r>
                                <w:r w:rsidRPr="0079344E">
                                  <w:rPr>
                                    <w:rFonts w:ascii="Simplified Arabic" w:hAnsi="Simplified Arabic" w:cs="Simplified Arabic"/>
                                    <w:color w:val="BF8F00" w:themeColor="accent4" w:themeShade="BF"/>
                                    <w:sz w:val="32"/>
                                    <w:szCs w:val="32"/>
                                    <w:rtl/>
                                    <w:lang w:bidi="ar-EG"/>
                                  </w:rPr>
                                  <w:t>قرار</w:t>
                                </w:r>
                                <w:r>
                                  <w:rPr>
                                    <w:rFonts w:ascii="Simplified Arabic" w:hAnsi="Simplified Arabic" w:cs="Simplified Arabic" w:hint="cs"/>
                                    <w:color w:val="BF8F00" w:themeColor="accent4" w:themeShade="BF"/>
                                    <w:sz w:val="32"/>
                                    <w:szCs w:val="32"/>
                                    <w:rtl/>
                                    <w:lang w:bidi="ar-EG"/>
                                  </w:rPr>
                                  <w:t xml:space="preserve"> مجلس إدارة الهيئة </w:t>
                                </w:r>
                                <w:r w:rsidRPr="0079344E">
                                  <w:rPr>
                                    <w:rFonts w:ascii="Simplified Arabic" w:hAnsi="Simplified Arabic" w:cs="Simplified Arabic"/>
                                    <w:color w:val="BF8F00" w:themeColor="accent4" w:themeShade="BF"/>
                                    <w:sz w:val="32"/>
                                    <w:szCs w:val="32"/>
                                    <w:rtl/>
                                    <w:lang w:bidi="ar-EG"/>
                                  </w:rPr>
                                  <w:t>رقم (</w:t>
                                </w:r>
                                <w:r w:rsidR="00753924">
                                  <w:rPr>
                                    <w:rFonts w:ascii="Simplified Arabic" w:hAnsi="Simplified Arabic" w:cs="Simplified Arabic" w:hint="cs"/>
                                    <w:color w:val="BF8F00" w:themeColor="accent4" w:themeShade="BF"/>
                                    <w:sz w:val="32"/>
                                    <w:szCs w:val="32"/>
                                    <w:rtl/>
                                    <w:lang w:bidi="ar-EG"/>
                                  </w:rPr>
                                  <w:t>142</w:t>
                                </w:r>
                                <w:r w:rsidRPr="0079344E">
                                  <w:rPr>
                                    <w:rFonts w:ascii="Simplified Arabic" w:hAnsi="Simplified Arabic" w:cs="Simplified Arabic"/>
                                    <w:color w:val="BF8F00" w:themeColor="accent4" w:themeShade="BF"/>
                                    <w:sz w:val="32"/>
                                    <w:szCs w:val="32"/>
                                    <w:rtl/>
                                    <w:lang w:bidi="ar-EG"/>
                                  </w:rPr>
                                  <w:t>) لسنة 20</w:t>
                                </w:r>
                                <w:r>
                                  <w:rPr>
                                    <w:rFonts w:ascii="Simplified Arabic" w:hAnsi="Simplified Arabic" w:cs="Simplified Arabic" w:hint="cs"/>
                                    <w:color w:val="BF8F00" w:themeColor="accent4" w:themeShade="BF"/>
                                    <w:sz w:val="32"/>
                                    <w:szCs w:val="32"/>
                                    <w:rtl/>
                                    <w:lang w:bidi="ar-EG"/>
                                  </w:rPr>
                                  <w:t>1</w:t>
                                </w:r>
                                <w:r w:rsidR="00753924">
                                  <w:rPr>
                                    <w:rFonts w:ascii="Simplified Arabic" w:hAnsi="Simplified Arabic" w:cs="Simplified Arabic" w:hint="cs"/>
                                    <w:color w:val="BF8F00" w:themeColor="accent4" w:themeShade="BF"/>
                                    <w:sz w:val="32"/>
                                    <w:szCs w:val="32"/>
                                    <w:rtl/>
                                    <w:lang w:bidi="ar-EG"/>
                                  </w:rPr>
                                  <w:t>8</w:t>
                                </w:r>
                                <w:r>
                                  <w:rPr>
                                    <w:rFonts w:ascii="Simplified Arabic" w:hAnsi="Simplified Arabic" w:cs="Simplified Arabic" w:hint="cs"/>
                                    <w:color w:val="BF8F00" w:themeColor="accent4" w:themeShade="BF"/>
                                    <w:sz w:val="32"/>
                                    <w:szCs w:val="32"/>
                                    <w:rtl/>
                                    <w:lang w:bidi="ar-EG"/>
                                  </w:rPr>
                                  <w:t xml:space="preserve"> </w:t>
                                </w:r>
                                <w:r w:rsidR="00753924" w:rsidRPr="00753924">
                                  <w:rPr>
                                    <w:rFonts w:ascii="Simplified Arabic" w:hAnsi="Simplified Arabic" w:cs="Simplified Arabic"/>
                                    <w:color w:val="BF8F00" w:themeColor="accent4" w:themeShade="BF"/>
                                    <w:sz w:val="32"/>
                                    <w:szCs w:val="32"/>
                                    <w:rtl/>
                                    <w:lang w:bidi="ar-EG"/>
                                  </w:rPr>
                                  <w:t xml:space="preserve">بتاريخ 13/9/2018 بشأن ضوابط قيد ونقل وغلق فروع الشركات العاملة في مجال نشاط التمويل </w:t>
                                </w:r>
                                <w:r w:rsidR="00753924" w:rsidRPr="00753924">
                                  <w:rPr>
                                    <w:rFonts w:ascii="Simplified Arabic" w:hAnsi="Simplified Arabic" w:cs="Simplified Arabic" w:hint="cs"/>
                                    <w:color w:val="BF8F00" w:themeColor="accent4" w:themeShade="BF"/>
                                    <w:sz w:val="32"/>
                                    <w:szCs w:val="32"/>
                                    <w:rtl/>
                                    <w:lang w:bidi="ar-EG"/>
                                  </w:rPr>
                                  <w:t>متناهي</w:t>
                                </w:r>
                                <w:r w:rsidR="00753924" w:rsidRPr="00753924">
                                  <w:rPr>
                                    <w:rFonts w:ascii="Simplified Arabic" w:hAnsi="Simplified Arabic" w:cs="Simplified Arabic"/>
                                    <w:color w:val="BF8F00" w:themeColor="accent4" w:themeShade="BF"/>
                                    <w:sz w:val="32"/>
                                    <w:szCs w:val="32"/>
                                    <w:rtl/>
                                    <w:lang w:bidi="ar-EG"/>
                                  </w:rPr>
                                  <w:t xml:space="preserve"> </w:t>
                                </w:r>
                                <w:r w:rsidR="00753924" w:rsidRPr="00753924">
                                  <w:rPr>
                                    <w:rFonts w:ascii="Simplified Arabic" w:hAnsi="Simplified Arabic" w:cs="Simplified Arabic" w:hint="cs"/>
                                    <w:color w:val="BF8F00" w:themeColor="accent4" w:themeShade="BF"/>
                                    <w:sz w:val="32"/>
                                    <w:szCs w:val="32"/>
                                    <w:rtl/>
                                    <w:lang w:bidi="ar-EG"/>
                                  </w:rPr>
                                  <w:t>الصغر.</w:t>
                                </w:r>
                                <w:r>
                                  <w:rPr>
                                    <w:rFonts w:ascii="Simplified Arabic" w:hAnsi="Simplified Arabic" w:cs="Simplified Arabic" w:hint="cs"/>
                                    <w:color w:val="BF8F00" w:themeColor="accent4" w:themeShade="BF"/>
                                    <w:sz w:val="32"/>
                                    <w:szCs w:val="32"/>
                                    <w:rtl/>
                                    <w:lang w:bidi="ar-EG"/>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CA881C"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753924" w:rsidRDefault="00753924" w:rsidP="00753924">
                          <w:pPr>
                            <w:jc w:val="center"/>
                            <w:rPr>
                              <w:rFonts w:ascii="AXtGIhaneBold" w:hAnsi="AXtGIhaneBold" w:cs="GE SS Two Light"/>
                              <w:b/>
                              <w:bCs/>
                              <w:color w:val="0D183D"/>
                              <w:sz w:val="36"/>
                              <w:szCs w:val="36"/>
                              <w:rtl/>
                              <w:lang w:bidi="ar-EG"/>
                            </w:rPr>
                          </w:pPr>
                          <w:r>
                            <w:rPr>
                              <w:rFonts w:ascii="AXtGIhaneBold" w:hAnsi="AXtGIhaneBold" w:cs="GE SS Two Light" w:hint="cs"/>
                              <w:b/>
                              <w:bCs/>
                              <w:color w:val="0D183D"/>
                              <w:sz w:val="36"/>
                              <w:szCs w:val="36"/>
                              <w:rtl/>
                              <w:lang w:bidi="ar-EG"/>
                            </w:rPr>
                            <w:t xml:space="preserve">قيد فروع </w:t>
                          </w:r>
                          <w:r w:rsidR="007D3572">
                            <w:rPr>
                              <w:rFonts w:ascii="AXtGIhaneBold" w:hAnsi="AXtGIhaneBold" w:cs="GE SS Two Light" w:hint="cs"/>
                              <w:b/>
                              <w:bCs/>
                              <w:color w:val="0D183D"/>
                              <w:sz w:val="36"/>
                              <w:szCs w:val="36"/>
                              <w:rtl/>
                              <w:lang w:bidi="ar-EG"/>
                            </w:rPr>
                            <w:t>ل</w:t>
                          </w:r>
                          <w:r>
                            <w:rPr>
                              <w:rFonts w:ascii="AXtGIhaneBold" w:hAnsi="AXtGIhaneBold" w:cs="GE SS Two Light" w:hint="cs"/>
                              <w:b/>
                              <w:bCs/>
                              <w:color w:val="0D183D"/>
                              <w:sz w:val="36"/>
                              <w:szCs w:val="36"/>
                              <w:rtl/>
                              <w:lang w:bidi="ar-EG"/>
                            </w:rPr>
                            <w:t xml:space="preserve">شركات التمويل </w:t>
                          </w:r>
                          <w:proofErr w:type="spellStart"/>
                          <w:r>
                            <w:rPr>
                              <w:rFonts w:ascii="AXtGIhaneBold" w:hAnsi="AXtGIhaneBold" w:cs="GE SS Two Light" w:hint="cs"/>
                              <w:b/>
                              <w:bCs/>
                              <w:color w:val="0D183D"/>
                              <w:sz w:val="36"/>
                              <w:szCs w:val="36"/>
                              <w:rtl/>
                              <w:lang w:bidi="ar-EG"/>
                            </w:rPr>
                            <w:t>متناهى</w:t>
                          </w:r>
                          <w:proofErr w:type="spellEnd"/>
                          <w:r>
                            <w:rPr>
                              <w:rFonts w:ascii="AXtGIhaneBold" w:hAnsi="AXtGIhaneBold" w:cs="GE SS Two Light" w:hint="cs"/>
                              <w:b/>
                              <w:bCs/>
                              <w:color w:val="0D183D"/>
                              <w:sz w:val="36"/>
                              <w:szCs w:val="36"/>
                              <w:rtl/>
                              <w:lang w:bidi="ar-EG"/>
                            </w:rPr>
                            <w:t xml:space="preserve"> الصغر</w:t>
                          </w:r>
                          <w:r w:rsidR="007D3572">
                            <w:rPr>
                              <w:rFonts w:ascii="AXtGIhaneBold" w:hAnsi="AXtGIhaneBold" w:cs="GE SS Two Light" w:hint="cs"/>
                              <w:b/>
                              <w:bCs/>
                              <w:color w:val="0D183D"/>
                              <w:sz w:val="36"/>
                              <w:szCs w:val="36"/>
                              <w:rtl/>
                              <w:lang w:bidi="ar-EG"/>
                            </w:rPr>
                            <w:t xml:space="preserve"> </w:t>
                          </w:r>
                        </w:p>
                        <w:p w:rsidR="007D3572" w:rsidRDefault="007D3572" w:rsidP="00753924">
                          <w:pPr>
                            <w:jc w:val="center"/>
                            <w:rPr>
                              <w:rFonts w:ascii="AXtGIhaneBold" w:hAnsi="AXtGIhaneBold" w:cs="GE SS Two Light"/>
                              <w:b/>
                              <w:bCs/>
                              <w:color w:val="0D183D"/>
                              <w:sz w:val="36"/>
                              <w:szCs w:val="36"/>
                              <w:rtl/>
                              <w:lang w:bidi="ar-EG"/>
                            </w:rPr>
                          </w:pPr>
                          <w:r>
                            <w:rPr>
                              <w:rFonts w:ascii="AXtGIhaneBold" w:hAnsi="AXtGIhaneBold" w:cs="GE SS Two Light" w:hint="cs"/>
                              <w:b/>
                              <w:bCs/>
                              <w:color w:val="0D183D"/>
                              <w:sz w:val="36"/>
                              <w:szCs w:val="36"/>
                              <w:rtl/>
                              <w:lang w:bidi="ar-EG"/>
                            </w:rPr>
                            <w:t>( فروع تمويل / فروع تسويق</w:t>
                          </w:r>
                          <w:r w:rsidR="00783007">
                            <w:rPr>
                              <w:rFonts w:ascii="AXtGIhaneBold" w:hAnsi="AXtGIhaneBold" w:cs="GE SS Two Light" w:hint="cs"/>
                              <w:b/>
                              <w:bCs/>
                              <w:color w:val="0D183D"/>
                              <w:sz w:val="36"/>
                              <w:szCs w:val="36"/>
                              <w:rtl/>
                              <w:lang w:bidi="ar-EG"/>
                            </w:rPr>
                            <w:t xml:space="preserve">) </w:t>
                          </w:r>
                          <w:bookmarkStart w:id="1" w:name="_GoBack"/>
                          <w:bookmarkEnd w:id="1"/>
                        </w:p>
                        <w:p w:rsidR="001F3AA6" w:rsidRPr="008E50C4" w:rsidRDefault="001F3AA6" w:rsidP="00753924">
                          <w:pPr>
                            <w:jc w:val="center"/>
                            <w:rPr>
                              <w:rFonts w:ascii="Simplified Arabic" w:hAnsi="Simplified Arabic" w:cs="Simplified Arabic"/>
                              <w:b/>
                              <w:bCs/>
                              <w:color w:val="BF8F00" w:themeColor="accent4" w:themeShade="BF"/>
                              <w:sz w:val="32"/>
                              <w:szCs w:val="32"/>
                              <w:lang w:bidi="ar-EG"/>
                            </w:rPr>
                          </w:pPr>
                          <w:r>
                            <w:rPr>
                              <w:rFonts w:ascii="Simplified Arabic" w:hAnsi="Simplified Arabic" w:cs="Simplified Arabic" w:hint="cs"/>
                              <w:color w:val="BF8F00" w:themeColor="accent4" w:themeShade="BF"/>
                              <w:sz w:val="32"/>
                              <w:szCs w:val="32"/>
                              <w:rtl/>
                              <w:lang w:bidi="ar-EG"/>
                            </w:rPr>
                            <w:t>إعمالا</w:t>
                          </w:r>
                          <w:r w:rsidRPr="00CC7C51">
                            <w:rPr>
                              <w:rFonts w:asciiTheme="majorBidi" w:hAnsiTheme="majorBidi" w:cstheme="majorBidi" w:hint="cs"/>
                              <w:b/>
                              <w:bCs/>
                              <w:sz w:val="24"/>
                              <w:szCs w:val="24"/>
                              <w:rtl/>
                              <w:lang w:bidi="ar-EG"/>
                            </w:rPr>
                            <w:t xml:space="preserve"> </w:t>
                          </w:r>
                          <w:r>
                            <w:rPr>
                              <w:rFonts w:ascii="Simplified Arabic" w:hAnsi="Simplified Arabic" w:cs="Simplified Arabic" w:hint="cs"/>
                              <w:color w:val="BF8F00" w:themeColor="accent4" w:themeShade="BF"/>
                              <w:sz w:val="32"/>
                              <w:szCs w:val="32"/>
                              <w:rtl/>
                              <w:lang w:bidi="ar-EG"/>
                            </w:rPr>
                            <w:t>ل</w:t>
                          </w:r>
                          <w:r w:rsidRPr="0079344E">
                            <w:rPr>
                              <w:rFonts w:ascii="Simplified Arabic" w:hAnsi="Simplified Arabic" w:cs="Simplified Arabic"/>
                              <w:color w:val="BF8F00" w:themeColor="accent4" w:themeShade="BF"/>
                              <w:sz w:val="32"/>
                              <w:szCs w:val="32"/>
                              <w:rtl/>
                              <w:lang w:bidi="ar-EG"/>
                            </w:rPr>
                            <w:t>قرار</w:t>
                          </w:r>
                          <w:r>
                            <w:rPr>
                              <w:rFonts w:ascii="Simplified Arabic" w:hAnsi="Simplified Arabic" w:cs="Simplified Arabic" w:hint="cs"/>
                              <w:color w:val="BF8F00" w:themeColor="accent4" w:themeShade="BF"/>
                              <w:sz w:val="32"/>
                              <w:szCs w:val="32"/>
                              <w:rtl/>
                              <w:lang w:bidi="ar-EG"/>
                            </w:rPr>
                            <w:t xml:space="preserve"> مجلس إدارة الهيئة </w:t>
                          </w:r>
                          <w:r w:rsidRPr="0079344E">
                            <w:rPr>
                              <w:rFonts w:ascii="Simplified Arabic" w:hAnsi="Simplified Arabic" w:cs="Simplified Arabic"/>
                              <w:color w:val="BF8F00" w:themeColor="accent4" w:themeShade="BF"/>
                              <w:sz w:val="32"/>
                              <w:szCs w:val="32"/>
                              <w:rtl/>
                              <w:lang w:bidi="ar-EG"/>
                            </w:rPr>
                            <w:t>رقم (</w:t>
                          </w:r>
                          <w:r w:rsidR="00753924">
                            <w:rPr>
                              <w:rFonts w:ascii="Simplified Arabic" w:hAnsi="Simplified Arabic" w:cs="Simplified Arabic" w:hint="cs"/>
                              <w:color w:val="BF8F00" w:themeColor="accent4" w:themeShade="BF"/>
                              <w:sz w:val="32"/>
                              <w:szCs w:val="32"/>
                              <w:rtl/>
                              <w:lang w:bidi="ar-EG"/>
                            </w:rPr>
                            <w:t>142</w:t>
                          </w:r>
                          <w:r w:rsidRPr="0079344E">
                            <w:rPr>
                              <w:rFonts w:ascii="Simplified Arabic" w:hAnsi="Simplified Arabic" w:cs="Simplified Arabic"/>
                              <w:color w:val="BF8F00" w:themeColor="accent4" w:themeShade="BF"/>
                              <w:sz w:val="32"/>
                              <w:szCs w:val="32"/>
                              <w:rtl/>
                              <w:lang w:bidi="ar-EG"/>
                            </w:rPr>
                            <w:t>) لسنة 20</w:t>
                          </w:r>
                          <w:r>
                            <w:rPr>
                              <w:rFonts w:ascii="Simplified Arabic" w:hAnsi="Simplified Arabic" w:cs="Simplified Arabic" w:hint="cs"/>
                              <w:color w:val="BF8F00" w:themeColor="accent4" w:themeShade="BF"/>
                              <w:sz w:val="32"/>
                              <w:szCs w:val="32"/>
                              <w:rtl/>
                              <w:lang w:bidi="ar-EG"/>
                            </w:rPr>
                            <w:t>1</w:t>
                          </w:r>
                          <w:r w:rsidR="00753924">
                            <w:rPr>
                              <w:rFonts w:ascii="Simplified Arabic" w:hAnsi="Simplified Arabic" w:cs="Simplified Arabic" w:hint="cs"/>
                              <w:color w:val="BF8F00" w:themeColor="accent4" w:themeShade="BF"/>
                              <w:sz w:val="32"/>
                              <w:szCs w:val="32"/>
                              <w:rtl/>
                              <w:lang w:bidi="ar-EG"/>
                            </w:rPr>
                            <w:t>8</w:t>
                          </w:r>
                          <w:r>
                            <w:rPr>
                              <w:rFonts w:ascii="Simplified Arabic" w:hAnsi="Simplified Arabic" w:cs="Simplified Arabic" w:hint="cs"/>
                              <w:color w:val="BF8F00" w:themeColor="accent4" w:themeShade="BF"/>
                              <w:sz w:val="32"/>
                              <w:szCs w:val="32"/>
                              <w:rtl/>
                              <w:lang w:bidi="ar-EG"/>
                            </w:rPr>
                            <w:t xml:space="preserve"> </w:t>
                          </w:r>
                          <w:r w:rsidR="00753924" w:rsidRPr="00753924">
                            <w:rPr>
                              <w:rFonts w:ascii="Simplified Arabic" w:hAnsi="Simplified Arabic" w:cs="Simplified Arabic"/>
                              <w:color w:val="BF8F00" w:themeColor="accent4" w:themeShade="BF"/>
                              <w:sz w:val="32"/>
                              <w:szCs w:val="32"/>
                              <w:rtl/>
                              <w:lang w:bidi="ar-EG"/>
                            </w:rPr>
                            <w:t xml:space="preserve">بتاريخ 13/9/2018 بشأن ضوابط قيد ونقل وغلق فروع الشركات العاملة في مجال نشاط التمويل </w:t>
                          </w:r>
                          <w:r w:rsidR="00753924" w:rsidRPr="00753924">
                            <w:rPr>
                              <w:rFonts w:ascii="Simplified Arabic" w:hAnsi="Simplified Arabic" w:cs="Simplified Arabic" w:hint="cs"/>
                              <w:color w:val="BF8F00" w:themeColor="accent4" w:themeShade="BF"/>
                              <w:sz w:val="32"/>
                              <w:szCs w:val="32"/>
                              <w:rtl/>
                              <w:lang w:bidi="ar-EG"/>
                            </w:rPr>
                            <w:t>متناهي</w:t>
                          </w:r>
                          <w:r w:rsidR="00753924" w:rsidRPr="00753924">
                            <w:rPr>
                              <w:rFonts w:ascii="Simplified Arabic" w:hAnsi="Simplified Arabic" w:cs="Simplified Arabic"/>
                              <w:color w:val="BF8F00" w:themeColor="accent4" w:themeShade="BF"/>
                              <w:sz w:val="32"/>
                              <w:szCs w:val="32"/>
                              <w:rtl/>
                              <w:lang w:bidi="ar-EG"/>
                            </w:rPr>
                            <w:t xml:space="preserve"> </w:t>
                          </w:r>
                          <w:r w:rsidR="00753924" w:rsidRPr="00753924">
                            <w:rPr>
                              <w:rFonts w:ascii="Simplified Arabic" w:hAnsi="Simplified Arabic" w:cs="Simplified Arabic" w:hint="cs"/>
                              <w:color w:val="BF8F00" w:themeColor="accent4" w:themeShade="BF"/>
                              <w:sz w:val="32"/>
                              <w:szCs w:val="32"/>
                              <w:rtl/>
                              <w:lang w:bidi="ar-EG"/>
                            </w:rPr>
                            <w:t>الصغر.</w:t>
                          </w:r>
                          <w:r>
                            <w:rPr>
                              <w:rFonts w:ascii="Simplified Arabic" w:hAnsi="Simplified Arabic" w:cs="Simplified Arabic" w:hint="cs"/>
                              <w:color w:val="BF8F00" w:themeColor="accent4" w:themeShade="BF"/>
                              <w:sz w:val="32"/>
                              <w:szCs w:val="32"/>
                              <w:rtl/>
                              <w:lang w:bidi="ar-EG"/>
                            </w:rPr>
                            <w:t xml:space="preserve">  </w:t>
                          </w:r>
                        </w:p>
                      </w:txbxContent>
                    </v:textbox>
                    <w10:wrap type="square"/>
                  </v:shape>
                </w:pict>
              </mc:Fallback>
            </mc:AlternateContent>
          </w:r>
          <w:r w:rsidRPr="0079344E">
            <w:rPr>
              <w:rFonts w:ascii="Simplified Arabic" w:hAnsi="Simplified Arabic" w:cs="Simplified Arabic"/>
              <w:color w:val="BF8F00" w:themeColor="accent4" w:themeShade="BF"/>
              <w:sz w:val="32"/>
              <w:szCs w:val="32"/>
              <w:rtl/>
              <w:lang w:bidi="ar-EG"/>
            </w:rPr>
            <w:br w:type="page"/>
          </w:r>
        </w:p>
      </w:sdtContent>
    </w:sdt>
    <w:p w:rsidR="001F3AA6" w:rsidRPr="00A42B7F" w:rsidRDefault="001F3AA6" w:rsidP="00493CF2">
      <w:pPr>
        <w:tabs>
          <w:tab w:val="left" w:pos="5766"/>
        </w:tabs>
        <w:jc w:val="center"/>
        <w:rPr>
          <w:b/>
          <w:bCs/>
          <w:sz w:val="16"/>
          <w:szCs w:val="16"/>
          <w:rtl/>
        </w:rPr>
      </w:pPr>
    </w:p>
    <w:p w:rsidR="001F3AA6" w:rsidRPr="007D3572" w:rsidRDefault="001F3AA6" w:rsidP="00753924">
      <w:pPr>
        <w:bidi/>
        <w:jc w:val="both"/>
        <w:rPr>
          <w:rFonts w:asciiTheme="majorBidi" w:hAnsiTheme="majorBidi" w:cstheme="majorBidi"/>
          <w:sz w:val="28"/>
          <w:szCs w:val="28"/>
          <w:rtl/>
          <w:lang w:bidi="ar-EG"/>
        </w:rPr>
      </w:pPr>
      <w:r w:rsidRPr="007D3572">
        <w:rPr>
          <w:rFonts w:asciiTheme="majorBidi" w:hAnsiTheme="majorBidi" w:cstheme="majorBidi"/>
          <w:sz w:val="28"/>
          <w:szCs w:val="28"/>
          <w:rtl/>
          <w:lang w:bidi="ar-EG"/>
        </w:rPr>
        <w:t xml:space="preserve">رجاء الموافقة على </w:t>
      </w:r>
      <w:r w:rsidR="00753924" w:rsidRPr="007D3572">
        <w:rPr>
          <w:rFonts w:asciiTheme="majorBidi" w:hAnsiTheme="majorBidi" w:cstheme="majorBidi"/>
          <w:sz w:val="28"/>
          <w:szCs w:val="28"/>
          <w:rtl/>
          <w:lang w:bidi="ar-EG"/>
        </w:rPr>
        <w:t>قيد</w:t>
      </w:r>
      <w:r w:rsidRPr="007D3572">
        <w:rPr>
          <w:rFonts w:asciiTheme="majorBidi" w:hAnsiTheme="majorBidi" w:cstheme="majorBidi"/>
          <w:sz w:val="28"/>
          <w:szCs w:val="28"/>
          <w:rtl/>
          <w:lang w:bidi="ar-EG"/>
        </w:rPr>
        <w:t xml:space="preserve"> فرع ................... </w:t>
      </w:r>
      <w:bookmarkStart w:id="0" w:name="_Hlk178156711"/>
      <w:proofErr w:type="gramStart"/>
      <w:r w:rsidR="001A1480" w:rsidRPr="007D3572">
        <w:rPr>
          <w:rFonts w:asciiTheme="majorBidi" w:hAnsiTheme="majorBidi" w:cstheme="majorBidi"/>
          <w:sz w:val="28"/>
          <w:szCs w:val="28"/>
          <w:rtl/>
          <w:lang w:bidi="ar-EG"/>
        </w:rPr>
        <w:t>( تمويل</w:t>
      </w:r>
      <w:proofErr w:type="gramEnd"/>
      <w:r w:rsidR="001A1480" w:rsidRPr="007D3572">
        <w:rPr>
          <w:rFonts w:asciiTheme="majorBidi" w:hAnsiTheme="majorBidi" w:cstheme="majorBidi"/>
          <w:sz w:val="28"/>
          <w:szCs w:val="28"/>
          <w:rtl/>
          <w:lang w:bidi="ar-EG"/>
        </w:rPr>
        <w:t xml:space="preserve"> / تسويق) </w:t>
      </w:r>
      <w:r w:rsidR="00753924" w:rsidRPr="007D3572">
        <w:rPr>
          <w:rFonts w:asciiTheme="majorBidi" w:hAnsiTheme="majorBidi" w:cstheme="majorBidi"/>
          <w:sz w:val="28"/>
          <w:szCs w:val="28"/>
          <w:rtl/>
          <w:lang w:bidi="ar-EG"/>
        </w:rPr>
        <w:t>بال</w:t>
      </w:r>
      <w:r w:rsidRPr="007D3572">
        <w:rPr>
          <w:rFonts w:asciiTheme="majorBidi" w:hAnsiTheme="majorBidi" w:cstheme="majorBidi"/>
          <w:sz w:val="28"/>
          <w:szCs w:val="28"/>
          <w:rtl/>
          <w:lang w:bidi="ar-EG"/>
        </w:rPr>
        <w:t xml:space="preserve">مقر الكائن في </w:t>
      </w:r>
      <w:bookmarkStart w:id="1" w:name="_Hlk178156187"/>
      <w:r w:rsidRPr="007D3572">
        <w:rPr>
          <w:rFonts w:asciiTheme="majorBidi" w:hAnsiTheme="majorBidi" w:cstheme="majorBidi"/>
          <w:sz w:val="28"/>
          <w:szCs w:val="28"/>
          <w:rtl/>
          <w:lang w:bidi="ar-EG"/>
        </w:rPr>
        <w:t>(..</w:t>
      </w:r>
      <w:r w:rsidR="007D3572">
        <w:rPr>
          <w:rFonts w:asciiTheme="majorBidi" w:hAnsiTheme="majorBidi" w:cstheme="majorBidi" w:hint="cs"/>
          <w:sz w:val="28"/>
          <w:szCs w:val="28"/>
          <w:rtl/>
          <w:lang w:bidi="ar-EG"/>
        </w:rPr>
        <w:t>.......</w:t>
      </w:r>
      <w:r w:rsidRPr="007D3572">
        <w:rPr>
          <w:rFonts w:asciiTheme="majorBidi" w:hAnsiTheme="majorBidi" w:cstheme="majorBidi"/>
          <w:sz w:val="28"/>
          <w:szCs w:val="28"/>
          <w:rtl/>
          <w:lang w:bidi="ar-EG"/>
        </w:rPr>
        <w:t xml:space="preserve">........................) </w:t>
      </w:r>
      <w:r w:rsidR="00753924" w:rsidRPr="007D3572">
        <w:rPr>
          <w:rFonts w:asciiTheme="majorBidi" w:hAnsiTheme="majorBidi" w:cstheme="majorBidi"/>
          <w:sz w:val="28"/>
          <w:szCs w:val="28"/>
          <w:rtl/>
          <w:lang w:bidi="ar-EG"/>
        </w:rPr>
        <w:t xml:space="preserve">وتعيين السيد /           </w:t>
      </w:r>
      <w:r w:rsidR="007D3572">
        <w:rPr>
          <w:rFonts w:asciiTheme="majorBidi" w:hAnsiTheme="majorBidi" w:cstheme="majorBidi"/>
          <w:sz w:val="28"/>
          <w:szCs w:val="28"/>
          <w:rtl/>
          <w:lang w:bidi="ar-EG"/>
        </w:rPr>
        <w:t xml:space="preserve">                </w:t>
      </w:r>
      <w:r w:rsidRPr="007D3572">
        <w:rPr>
          <w:rFonts w:asciiTheme="majorBidi" w:hAnsiTheme="majorBidi" w:cstheme="majorBidi"/>
          <w:sz w:val="28"/>
          <w:szCs w:val="28"/>
          <w:rtl/>
          <w:lang w:bidi="ar-EG"/>
        </w:rPr>
        <w:t>مدير</w:t>
      </w:r>
      <w:r w:rsidR="00753924" w:rsidRPr="007D3572">
        <w:rPr>
          <w:rFonts w:asciiTheme="majorBidi" w:hAnsiTheme="majorBidi" w:cstheme="majorBidi"/>
          <w:sz w:val="28"/>
          <w:szCs w:val="28"/>
          <w:rtl/>
          <w:lang w:bidi="ar-EG"/>
        </w:rPr>
        <w:t>ا</w:t>
      </w:r>
      <w:r w:rsidRPr="007D3572">
        <w:rPr>
          <w:rFonts w:asciiTheme="majorBidi" w:hAnsiTheme="majorBidi" w:cstheme="majorBidi"/>
          <w:sz w:val="28"/>
          <w:szCs w:val="28"/>
          <w:rtl/>
          <w:lang w:bidi="ar-EG"/>
        </w:rPr>
        <w:t xml:space="preserve"> الفرع  </w:t>
      </w:r>
      <w:bookmarkEnd w:id="1"/>
      <w:r w:rsidRPr="007D3572">
        <w:rPr>
          <w:rFonts w:asciiTheme="majorBidi" w:hAnsiTheme="majorBidi" w:cstheme="majorBidi"/>
          <w:sz w:val="28"/>
          <w:szCs w:val="28"/>
          <w:rtl/>
          <w:lang w:bidi="ar-EG"/>
        </w:rPr>
        <w:t>وذلك إعمالاً لقرار</w:t>
      </w:r>
      <w:r w:rsidRPr="007D3572">
        <w:rPr>
          <w:rFonts w:asciiTheme="majorBidi" w:hAnsiTheme="majorBidi" w:cstheme="majorBidi"/>
          <w:sz w:val="28"/>
          <w:szCs w:val="28"/>
          <w:lang w:bidi="ar-EG"/>
        </w:rPr>
        <w:t xml:space="preserve"> </w:t>
      </w:r>
      <w:r w:rsidRPr="007D3572">
        <w:rPr>
          <w:rFonts w:asciiTheme="majorBidi" w:hAnsiTheme="majorBidi" w:cstheme="majorBidi"/>
          <w:sz w:val="28"/>
          <w:szCs w:val="28"/>
          <w:rtl/>
          <w:lang w:bidi="ar-EG"/>
        </w:rPr>
        <w:t>مجلس</w:t>
      </w:r>
      <w:r w:rsidRPr="007D3572">
        <w:rPr>
          <w:rFonts w:asciiTheme="majorBidi" w:hAnsiTheme="majorBidi" w:cstheme="majorBidi"/>
          <w:sz w:val="28"/>
          <w:szCs w:val="28"/>
          <w:lang w:bidi="ar-EG"/>
        </w:rPr>
        <w:t xml:space="preserve"> </w:t>
      </w:r>
      <w:r w:rsidRPr="007D3572">
        <w:rPr>
          <w:rFonts w:asciiTheme="majorBidi" w:hAnsiTheme="majorBidi" w:cstheme="majorBidi"/>
          <w:sz w:val="28"/>
          <w:szCs w:val="28"/>
          <w:rtl/>
          <w:lang w:bidi="ar-EG"/>
        </w:rPr>
        <w:t>إدارة</w:t>
      </w:r>
      <w:r w:rsidRPr="007D3572">
        <w:rPr>
          <w:rFonts w:asciiTheme="majorBidi" w:hAnsiTheme="majorBidi" w:cstheme="majorBidi"/>
          <w:sz w:val="28"/>
          <w:szCs w:val="28"/>
          <w:lang w:bidi="ar-EG"/>
        </w:rPr>
        <w:t xml:space="preserve"> </w:t>
      </w:r>
      <w:r w:rsidRPr="007D3572">
        <w:rPr>
          <w:rFonts w:asciiTheme="majorBidi" w:hAnsiTheme="majorBidi" w:cstheme="majorBidi"/>
          <w:sz w:val="28"/>
          <w:szCs w:val="28"/>
          <w:rtl/>
          <w:lang w:bidi="ar-EG"/>
        </w:rPr>
        <w:t>الهيئة</w:t>
      </w:r>
      <w:r w:rsidRPr="007D3572">
        <w:rPr>
          <w:rFonts w:asciiTheme="majorBidi" w:hAnsiTheme="majorBidi" w:cstheme="majorBidi"/>
          <w:sz w:val="28"/>
          <w:szCs w:val="28"/>
          <w:lang w:bidi="ar-EG"/>
        </w:rPr>
        <w:t xml:space="preserve"> </w:t>
      </w:r>
      <w:r w:rsidRPr="007D3572">
        <w:rPr>
          <w:rFonts w:asciiTheme="majorBidi" w:hAnsiTheme="majorBidi" w:cstheme="majorBidi"/>
          <w:sz w:val="28"/>
          <w:szCs w:val="28"/>
          <w:rtl/>
          <w:lang w:bidi="ar-EG"/>
        </w:rPr>
        <w:t xml:space="preserve">رقم </w:t>
      </w:r>
      <w:bookmarkEnd w:id="0"/>
      <w:r w:rsidR="00753924" w:rsidRPr="007D3572">
        <w:rPr>
          <w:rFonts w:asciiTheme="majorBidi" w:hAnsiTheme="majorBidi" w:cstheme="majorBidi"/>
          <w:sz w:val="28"/>
          <w:szCs w:val="28"/>
          <w:rtl/>
          <w:lang w:bidi="ar-EG"/>
        </w:rPr>
        <w:t>(142) لسنة 2018 بتاريخ 13/9/2018 بشأن ضوابط قيد ونقل وغلق فروع الشركات العاملة في مجال نشاط التمويل متناهي الصغر</w:t>
      </w:r>
      <w:r w:rsidRPr="007D3572">
        <w:rPr>
          <w:rFonts w:asciiTheme="majorBidi" w:hAnsiTheme="majorBidi" w:cstheme="majorBidi"/>
          <w:sz w:val="28"/>
          <w:szCs w:val="28"/>
          <w:rtl/>
          <w:lang w:bidi="ar-EG"/>
        </w:rPr>
        <w:t>.</w:t>
      </w:r>
    </w:p>
    <w:p w:rsidR="001F3AA6" w:rsidRPr="003F5EB2" w:rsidRDefault="001F3AA6" w:rsidP="001F3AA6">
      <w:pPr>
        <w:jc w:val="right"/>
        <w:rPr>
          <w:b/>
          <w:bCs/>
          <w:sz w:val="20"/>
          <w:szCs w:val="20"/>
          <w:rtl/>
        </w:rPr>
      </w:pPr>
      <w:r>
        <w:rPr>
          <w:rFonts w:hint="cs"/>
          <w:b/>
          <w:bCs/>
          <w:sz w:val="26"/>
          <w:szCs w:val="26"/>
          <w:rtl/>
        </w:rPr>
        <w:t xml:space="preserve"> </w:t>
      </w:r>
    </w:p>
    <w:tbl>
      <w:tblPr>
        <w:bidiVisual/>
        <w:tblW w:w="9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6308"/>
      </w:tblGrid>
      <w:tr w:rsidR="001F3AA6" w:rsidTr="007C410D">
        <w:trPr>
          <w:trHeight w:val="368"/>
        </w:trPr>
        <w:tc>
          <w:tcPr>
            <w:tcW w:w="2970" w:type="dxa"/>
            <w:shd w:val="clear" w:color="auto" w:fill="auto"/>
            <w:vAlign w:val="center"/>
          </w:tcPr>
          <w:p w:rsidR="001F3AA6" w:rsidRPr="006E36B3" w:rsidRDefault="001F3AA6" w:rsidP="007C410D">
            <w:pPr>
              <w:spacing w:before="240"/>
              <w:jc w:val="right"/>
              <w:rPr>
                <w:rFonts w:cs="GE SS Two Light"/>
                <w:b/>
                <w:bCs/>
                <w:color w:val="002060"/>
                <w:sz w:val="24"/>
                <w:szCs w:val="24"/>
              </w:rPr>
            </w:pPr>
            <w:r w:rsidRPr="006E36B3">
              <w:rPr>
                <w:rFonts w:cs="GE SS Two Light" w:hint="cs"/>
                <w:b/>
                <w:bCs/>
                <w:color w:val="002060"/>
                <w:sz w:val="24"/>
                <w:szCs w:val="24"/>
                <w:rtl/>
              </w:rPr>
              <w:t>اسم الشركة</w:t>
            </w:r>
            <w:r>
              <w:rPr>
                <w:rFonts w:cs="GE SS Two Light" w:hint="cs"/>
                <w:b/>
                <w:bCs/>
                <w:color w:val="002060"/>
                <w:sz w:val="24"/>
                <w:szCs w:val="24"/>
                <w:rtl/>
              </w:rPr>
              <w:t xml:space="preserve"> </w:t>
            </w:r>
          </w:p>
        </w:tc>
        <w:tc>
          <w:tcPr>
            <w:tcW w:w="6308" w:type="dxa"/>
            <w:shd w:val="clear" w:color="auto" w:fill="auto"/>
            <w:vAlign w:val="center"/>
          </w:tcPr>
          <w:p w:rsidR="001F3AA6" w:rsidRDefault="001F3AA6" w:rsidP="007C410D">
            <w:pPr>
              <w:spacing w:before="240"/>
              <w:jc w:val="right"/>
              <w:rPr>
                <w:b/>
                <w:bCs/>
                <w:sz w:val="32"/>
                <w:szCs w:val="32"/>
              </w:rPr>
            </w:pPr>
          </w:p>
        </w:tc>
      </w:tr>
      <w:tr w:rsidR="001F3AA6" w:rsidTr="007C410D">
        <w:trPr>
          <w:trHeight w:val="432"/>
        </w:trPr>
        <w:tc>
          <w:tcPr>
            <w:tcW w:w="2970" w:type="dxa"/>
            <w:shd w:val="clear" w:color="auto" w:fill="auto"/>
            <w:vAlign w:val="center"/>
          </w:tcPr>
          <w:p w:rsidR="001F3AA6" w:rsidRPr="006E36B3" w:rsidRDefault="001F3AA6"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تاريخ ورقم القيد في السجل </w:t>
            </w:r>
            <w:proofErr w:type="spellStart"/>
            <w:r>
              <w:rPr>
                <w:rFonts w:cs="GE SS Two Light" w:hint="cs"/>
                <w:b/>
                <w:bCs/>
                <w:color w:val="002060"/>
                <w:sz w:val="24"/>
                <w:szCs w:val="24"/>
                <w:rtl/>
                <w:lang w:bidi="ar-EG"/>
              </w:rPr>
              <w:t>التجارى</w:t>
            </w:r>
            <w:proofErr w:type="spellEnd"/>
          </w:p>
        </w:tc>
        <w:tc>
          <w:tcPr>
            <w:tcW w:w="6308" w:type="dxa"/>
            <w:shd w:val="clear" w:color="auto" w:fill="auto"/>
            <w:vAlign w:val="center"/>
          </w:tcPr>
          <w:p w:rsidR="001F3AA6" w:rsidRDefault="001F3AA6" w:rsidP="007C410D">
            <w:pPr>
              <w:spacing w:before="240"/>
              <w:jc w:val="right"/>
              <w:rPr>
                <w:b/>
                <w:bCs/>
                <w:sz w:val="32"/>
                <w:szCs w:val="32"/>
                <w:rtl/>
              </w:rPr>
            </w:pPr>
          </w:p>
        </w:tc>
      </w:tr>
      <w:tr w:rsidR="001F3AA6" w:rsidTr="007C410D">
        <w:trPr>
          <w:trHeight w:val="432"/>
        </w:trPr>
        <w:tc>
          <w:tcPr>
            <w:tcW w:w="2970" w:type="dxa"/>
            <w:shd w:val="clear" w:color="auto" w:fill="auto"/>
            <w:vAlign w:val="center"/>
          </w:tcPr>
          <w:p w:rsidR="001F3AA6" w:rsidRDefault="001F3AA6"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غرض الشركة </w:t>
            </w:r>
          </w:p>
        </w:tc>
        <w:tc>
          <w:tcPr>
            <w:tcW w:w="6308" w:type="dxa"/>
            <w:shd w:val="clear" w:color="auto" w:fill="auto"/>
            <w:vAlign w:val="center"/>
          </w:tcPr>
          <w:p w:rsidR="001F3AA6" w:rsidRDefault="001F3AA6" w:rsidP="007C410D">
            <w:pPr>
              <w:spacing w:before="240"/>
              <w:jc w:val="right"/>
              <w:rPr>
                <w:b/>
                <w:bCs/>
                <w:sz w:val="32"/>
                <w:szCs w:val="32"/>
                <w:rtl/>
              </w:rPr>
            </w:pPr>
          </w:p>
        </w:tc>
      </w:tr>
      <w:tr w:rsidR="001F3AA6" w:rsidTr="007C410D">
        <w:trPr>
          <w:trHeight w:val="432"/>
        </w:trPr>
        <w:tc>
          <w:tcPr>
            <w:tcW w:w="2970" w:type="dxa"/>
            <w:shd w:val="clear" w:color="auto" w:fill="auto"/>
            <w:vAlign w:val="center"/>
          </w:tcPr>
          <w:p w:rsidR="001F3AA6" w:rsidRPr="006E36B3" w:rsidRDefault="001F3AA6"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تاريخ الترخيص </w:t>
            </w:r>
          </w:p>
        </w:tc>
        <w:tc>
          <w:tcPr>
            <w:tcW w:w="6308" w:type="dxa"/>
            <w:shd w:val="clear" w:color="auto" w:fill="auto"/>
            <w:vAlign w:val="center"/>
          </w:tcPr>
          <w:p w:rsidR="001F3AA6" w:rsidRDefault="001F3AA6" w:rsidP="007C410D">
            <w:pPr>
              <w:spacing w:before="240"/>
              <w:jc w:val="right"/>
              <w:rPr>
                <w:b/>
                <w:bCs/>
                <w:sz w:val="32"/>
                <w:szCs w:val="32"/>
                <w:rtl/>
              </w:rPr>
            </w:pPr>
          </w:p>
        </w:tc>
      </w:tr>
      <w:tr w:rsidR="001F3AA6" w:rsidTr="007C410D">
        <w:trPr>
          <w:trHeight w:val="441"/>
        </w:trPr>
        <w:tc>
          <w:tcPr>
            <w:tcW w:w="2970" w:type="dxa"/>
            <w:shd w:val="clear" w:color="auto" w:fill="auto"/>
            <w:vAlign w:val="center"/>
          </w:tcPr>
          <w:p w:rsidR="001F3AA6" w:rsidRPr="006E36B3" w:rsidRDefault="001F3AA6"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رقم </w:t>
            </w:r>
            <w:r w:rsidRPr="006E36B3">
              <w:rPr>
                <w:rFonts w:cs="GE SS Two Light" w:hint="cs"/>
                <w:b/>
                <w:bCs/>
                <w:color w:val="002060"/>
                <w:sz w:val="24"/>
                <w:szCs w:val="24"/>
                <w:rtl/>
                <w:lang w:bidi="ar-EG"/>
              </w:rPr>
              <w:t>الترخيص</w:t>
            </w:r>
          </w:p>
        </w:tc>
        <w:tc>
          <w:tcPr>
            <w:tcW w:w="6308" w:type="dxa"/>
            <w:shd w:val="clear" w:color="auto" w:fill="auto"/>
            <w:vAlign w:val="center"/>
          </w:tcPr>
          <w:p w:rsidR="001F3AA6" w:rsidRDefault="001F3AA6" w:rsidP="007C410D">
            <w:pPr>
              <w:spacing w:before="240"/>
              <w:jc w:val="right"/>
              <w:rPr>
                <w:b/>
                <w:bCs/>
                <w:sz w:val="32"/>
                <w:szCs w:val="32"/>
                <w:rtl/>
              </w:rPr>
            </w:pPr>
          </w:p>
        </w:tc>
      </w:tr>
      <w:tr w:rsidR="001F3AA6" w:rsidTr="007C410D">
        <w:trPr>
          <w:trHeight w:val="441"/>
        </w:trPr>
        <w:tc>
          <w:tcPr>
            <w:tcW w:w="2970" w:type="dxa"/>
            <w:shd w:val="clear" w:color="auto" w:fill="auto"/>
            <w:vAlign w:val="center"/>
          </w:tcPr>
          <w:p w:rsidR="001F3AA6" w:rsidRPr="006E36B3" w:rsidRDefault="001F3AA6" w:rsidP="007C410D">
            <w:pPr>
              <w:spacing w:before="240"/>
              <w:jc w:val="right"/>
              <w:rPr>
                <w:rFonts w:cs="GE SS Two Light"/>
                <w:b/>
                <w:bCs/>
                <w:color w:val="002060"/>
                <w:sz w:val="24"/>
                <w:szCs w:val="24"/>
              </w:rPr>
            </w:pPr>
            <w:r w:rsidRPr="006E36B3">
              <w:rPr>
                <w:rFonts w:cs="GE SS Two Light" w:hint="cs"/>
                <w:b/>
                <w:bCs/>
                <w:color w:val="002060"/>
                <w:sz w:val="24"/>
                <w:szCs w:val="24"/>
                <w:rtl/>
              </w:rPr>
              <w:t xml:space="preserve">العـــــنوان الرئيسي  </w:t>
            </w:r>
          </w:p>
        </w:tc>
        <w:tc>
          <w:tcPr>
            <w:tcW w:w="6308" w:type="dxa"/>
            <w:shd w:val="clear" w:color="auto" w:fill="auto"/>
            <w:vAlign w:val="center"/>
          </w:tcPr>
          <w:p w:rsidR="001F3AA6" w:rsidRDefault="001F3AA6" w:rsidP="007C410D">
            <w:pPr>
              <w:spacing w:before="240"/>
              <w:jc w:val="right"/>
              <w:rPr>
                <w:b/>
                <w:bCs/>
                <w:sz w:val="32"/>
                <w:szCs w:val="32"/>
              </w:rPr>
            </w:pPr>
          </w:p>
        </w:tc>
      </w:tr>
      <w:tr w:rsidR="001F3AA6" w:rsidTr="007C410D">
        <w:trPr>
          <w:trHeight w:val="459"/>
        </w:trPr>
        <w:tc>
          <w:tcPr>
            <w:tcW w:w="2970" w:type="dxa"/>
            <w:shd w:val="clear" w:color="auto" w:fill="auto"/>
            <w:vAlign w:val="center"/>
          </w:tcPr>
          <w:p w:rsidR="001F3AA6" w:rsidRPr="006E36B3" w:rsidRDefault="001F3AA6" w:rsidP="007C410D">
            <w:pPr>
              <w:spacing w:before="240"/>
              <w:jc w:val="right"/>
              <w:rPr>
                <w:rFonts w:cs="GE SS Two Light"/>
                <w:b/>
                <w:bCs/>
                <w:color w:val="002060"/>
                <w:sz w:val="24"/>
                <w:szCs w:val="24"/>
              </w:rPr>
            </w:pPr>
            <w:r w:rsidRPr="006E36B3">
              <w:rPr>
                <w:rFonts w:cs="GE SS Two Light" w:hint="cs"/>
                <w:b/>
                <w:bCs/>
                <w:color w:val="002060"/>
                <w:sz w:val="24"/>
                <w:szCs w:val="24"/>
                <w:rtl/>
              </w:rPr>
              <w:t>التليــــــفون</w:t>
            </w:r>
            <w:r>
              <w:rPr>
                <w:rFonts w:cs="GE SS Two Light" w:hint="cs"/>
                <w:b/>
                <w:bCs/>
                <w:color w:val="002060"/>
                <w:sz w:val="24"/>
                <w:szCs w:val="24"/>
                <w:rtl/>
              </w:rPr>
              <w:t xml:space="preserve"> / الموبايل </w:t>
            </w:r>
          </w:p>
        </w:tc>
        <w:tc>
          <w:tcPr>
            <w:tcW w:w="6308" w:type="dxa"/>
            <w:shd w:val="clear" w:color="auto" w:fill="auto"/>
            <w:vAlign w:val="center"/>
          </w:tcPr>
          <w:p w:rsidR="001F3AA6" w:rsidRDefault="001F3AA6" w:rsidP="007C410D">
            <w:pPr>
              <w:spacing w:before="240"/>
              <w:jc w:val="right"/>
              <w:rPr>
                <w:b/>
                <w:bCs/>
                <w:sz w:val="32"/>
                <w:szCs w:val="32"/>
                <w:rtl/>
              </w:rPr>
            </w:pPr>
          </w:p>
        </w:tc>
      </w:tr>
      <w:tr w:rsidR="001F3AA6" w:rsidTr="007C410D">
        <w:trPr>
          <w:trHeight w:val="459"/>
        </w:trPr>
        <w:tc>
          <w:tcPr>
            <w:tcW w:w="2970" w:type="dxa"/>
            <w:shd w:val="clear" w:color="auto" w:fill="auto"/>
            <w:vAlign w:val="center"/>
          </w:tcPr>
          <w:p w:rsidR="001F3AA6" w:rsidRPr="006E36B3" w:rsidRDefault="001F3AA6" w:rsidP="007C410D">
            <w:pPr>
              <w:spacing w:before="240"/>
              <w:jc w:val="right"/>
              <w:rPr>
                <w:rFonts w:cs="GE SS Two Light"/>
                <w:b/>
                <w:bCs/>
                <w:color w:val="002060"/>
                <w:sz w:val="24"/>
                <w:szCs w:val="24"/>
              </w:rPr>
            </w:pPr>
            <w:r w:rsidRPr="006E36B3">
              <w:rPr>
                <w:rFonts w:cs="GE SS Two Light" w:hint="cs"/>
                <w:b/>
                <w:bCs/>
                <w:color w:val="002060"/>
                <w:sz w:val="24"/>
                <w:szCs w:val="24"/>
                <w:rtl/>
              </w:rPr>
              <w:t xml:space="preserve">الموقع </w:t>
            </w:r>
            <w:proofErr w:type="gramStart"/>
            <w:r w:rsidRPr="006E36B3">
              <w:rPr>
                <w:rFonts w:cs="GE SS Two Light" w:hint="cs"/>
                <w:b/>
                <w:bCs/>
                <w:color w:val="002060"/>
                <w:sz w:val="24"/>
                <w:szCs w:val="24"/>
                <w:rtl/>
              </w:rPr>
              <w:t>الإليكتروني</w:t>
            </w:r>
            <w:r w:rsidRPr="006E36B3">
              <w:rPr>
                <w:rFonts w:cs="GE SS Two Light"/>
                <w:b/>
                <w:bCs/>
                <w:color w:val="002060"/>
                <w:sz w:val="24"/>
                <w:szCs w:val="24"/>
              </w:rPr>
              <w:t>URL</w:t>
            </w:r>
            <w:proofErr w:type="gramEnd"/>
            <w:r w:rsidRPr="006E36B3">
              <w:rPr>
                <w:rFonts w:cs="GE SS Two Light"/>
                <w:b/>
                <w:bCs/>
                <w:color w:val="002060"/>
                <w:sz w:val="24"/>
                <w:szCs w:val="24"/>
              </w:rPr>
              <w:t xml:space="preserve">     </w:t>
            </w:r>
          </w:p>
        </w:tc>
        <w:tc>
          <w:tcPr>
            <w:tcW w:w="6308" w:type="dxa"/>
            <w:shd w:val="clear" w:color="auto" w:fill="auto"/>
            <w:vAlign w:val="center"/>
          </w:tcPr>
          <w:p w:rsidR="001F3AA6" w:rsidRDefault="001F3AA6" w:rsidP="007C410D">
            <w:pPr>
              <w:spacing w:before="240"/>
              <w:jc w:val="right"/>
              <w:rPr>
                <w:b/>
                <w:bCs/>
                <w:sz w:val="32"/>
                <w:szCs w:val="32"/>
                <w:rtl/>
              </w:rPr>
            </w:pPr>
          </w:p>
        </w:tc>
      </w:tr>
      <w:tr w:rsidR="001F3AA6" w:rsidTr="007C410D">
        <w:trPr>
          <w:trHeight w:val="477"/>
        </w:trPr>
        <w:tc>
          <w:tcPr>
            <w:tcW w:w="2970" w:type="dxa"/>
            <w:shd w:val="clear" w:color="auto" w:fill="auto"/>
            <w:vAlign w:val="center"/>
          </w:tcPr>
          <w:p w:rsidR="001F3AA6" w:rsidRPr="006E36B3" w:rsidRDefault="001F3AA6" w:rsidP="007C410D">
            <w:pPr>
              <w:spacing w:before="240"/>
              <w:jc w:val="right"/>
              <w:rPr>
                <w:rFonts w:cs="GE SS Two Light"/>
                <w:b/>
                <w:bCs/>
                <w:color w:val="002060"/>
                <w:sz w:val="24"/>
                <w:szCs w:val="24"/>
                <w:rtl/>
                <w:lang w:bidi="ar-EG"/>
              </w:rPr>
            </w:pPr>
            <w:r w:rsidRPr="006E36B3">
              <w:rPr>
                <w:rFonts w:cs="GE SS Two Light" w:hint="cs"/>
                <w:b/>
                <w:bCs/>
                <w:color w:val="002060"/>
                <w:sz w:val="24"/>
                <w:szCs w:val="24"/>
                <w:rtl/>
                <w:lang w:bidi="ar-EG"/>
              </w:rPr>
              <w:t>البريد الإليكتروني للتواصل</w:t>
            </w:r>
          </w:p>
        </w:tc>
        <w:tc>
          <w:tcPr>
            <w:tcW w:w="6308" w:type="dxa"/>
            <w:shd w:val="clear" w:color="auto" w:fill="auto"/>
            <w:vAlign w:val="center"/>
          </w:tcPr>
          <w:p w:rsidR="001F3AA6" w:rsidRDefault="001F3AA6" w:rsidP="007C410D">
            <w:pPr>
              <w:spacing w:before="240"/>
              <w:jc w:val="right"/>
              <w:rPr>
                <w:b/>
                <w:bCs/>
                <w:sz w:val="32"/>
                <w:szCs w:val="32"/>
                <w:rtl/>
              </w:rPr>
            </w:pPr>
          </w:p>
        </w:tc>
      </w:tr>
      <w:tr w:rsidR="001F3AA6" w:rsidTr="007C410D">
        <w:trPr>
          <w:trHeight w:val="477"/>
        </w:trPr>
        <w:tc>
          <w:tcPr>
            <w:tcW w:w="2970" w:type="dxa"/>
            <w:shd w:val="clear" w:color="auto" w:fill="auto"/>
            <w:vAlign w:val="center"/>
          </w:tcPr>
          <w:p w:rsidR="001F3AA6" w:rsidRDefault="001F3AA6" w:rsidP="007C410D">
            <w:pPr>
              <w:spacing w:before="240"/>
              <w:jc w:val="right"/>
              <w:rPr>
                <w:rFonts w:cs="GE SS Two Light"/>
                <w:b/>
                <w:bCs/>
                <w:color w:val="002060"/>
                <w:sz w:val="24"/>
                <w:szCs w:val="24"/>
                <w:rtl/>
                <w:lang w:bidi="ar-EG"/>
              </w:rPr>
            </w:pPr>
            <w:r>
              <w:rPr>
                <w:rFonts w:cs="GE SS Two Light" w:hint="cs"/>
                <w:b/>
                <w:bCs/>
                <w:color w:val="002060"/>
                <w:sz w:val="24"/>
                <w:szCs w:val="24"/>
                <w:rtl/>
                <w:lang w:bidi="ar-EG"/>
              </w:rPr>
              <w:t xml:space="preserve">رقم هاتف مسئول الاتصال </w:t>
            </w:r>
          </w:p>
        </w:tc>
        <w:tc>
          <w:tcPr>
            <w:tcW w:w="6308" w:type="dxa"/>
            <w:shd w:val="clear" w:color="auto" w:fill="auto"/>
            <w:vAlign w:val="center"/>
          </w:tcPr>
          <w:p w:rsidR="001F3AA6" w:rsidRDefault="001F3AA6" w:rsidP="007C410D">
            <w:pPr>
              <w:spacing w:before="240"/>
              <w:jc w:val="right"/>
              <w:rPr>
                <w:b/>
                <w:bCs/>
                <w:sz w:val="32"/>
                <w:szCs w:val="32"/>
                <w:rtl/>
              </w:rPr>
            </w:pPr>
          </w:p>
        </w:tc>
      </w:tr>
    </w:tbl>
    <w:p w:rsidR="001F3AA6" w:rsidRDefault="001F3AA6" w:rsidP="001F3AA6">
      <w:pPr>
        <w:tabs>
          <w:tab w:val="left" w:pos="5805"/>
        </w:tabs>
        <w:rPr>
          <w:sz w:val="16"/>
          <w:szCs w:val="16"/>
          <w:rtl/>
        </w:rPr>
      </w:pPr>
    </w:p>
    <w:p w:rsidR="001F3AA6" w:rsidRPr="00493CF2" w:rsidRDefault="001F3AA6" w:rsidP="00493CF2">
      <w:pPr>
        <w:jc w:val="right"/>
        <w:rPr>
          <w:rFonts w:ascii="Calibri" w:eastAsia="Calibri" w:hAnsi="Calibri" w:cs="GE SS Two Light"/>
          <w:b/>
          <w:bCs/>
          <w:sz w:val="28"/>
          <w:szCs w:val="28"/>
        </w:rPr>
      </w:pPr>
      <w:r w:rsidRPr="00881A79">
        <w:rPr>
          <w:rFonts w:ascii="Calibri" w:eastAsia="Calibri" w:hAnsi="Calibri" w:cs="GE SS Two Light" w:hint="cs"/>
          <w:b/>
          <w:bCs/>
          <w:sz w:val="28"/>
          <w:szCs w:val="28"/>
          <w:rtl/>
        </w:rPr>
        <w:t>أسماء السادة المسئولين بالشركة</w:t>
      </w:r>
    </w:p>
    <w:tbl>
      <w:tblPr>
        <w:bidiVisual/>
        <w:tblW w:w="9497"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2304"/>
        <w:gridCol w:w="1710"/>
        <w:gridCol w:w="2527"/>
      </w:tblGrid>
      <w:tr w:rsidR="001F3AA6" w:rsidRPr="00881A79" w:rsidTr="007C410D">
        <w:trPr>
          <w:trHeight w:val="477"/>
        </w:trPr>
        <w:tc>
          <w:tcPr>
            <w:tcW w:w="2956" w:type="dxa"/>
            <w:shd w:val="clear" w:color="auto" w:fill="BF8F00"/>
            <w:vAlign w:val="center"/>
          </w:tcPr>
          <w:p w:rsidR="001F3AA6" w:rsidRPr="00881A79" w:rsidRDefault="001F3AA6" w:rsidP="007C410D">
            <w:pPr>
              <w:spacing w:before="240"/>
              <w:jc w:val="center"/>
              <w:rPr>
                <w:rFonts w:ascii="Calibri" w:eastAsia="Calibri" w:hAnsi="Calibri" w:cs="GE SS Two Light"/>
                <w:b/>
                <w:bCs/>
                <w:color w:val="FFFFFF"/>
                <w:sz w:val="20"/>
                <w:szCs w:val="20"/>
              </w:rPr>
            </w:pPr>
            <w:r w:rsidRPr="00881A79">
              <w:rPr>
                <w:rFonts w:ascii="Calibri" w:eastAsia="Calibri" w:hAnsi="Calibri" w:cs="GE SS Two Light" w:hint="cs"/>
                <w:b/>
                <w:bCs/>
                <w:color w:val="FFFFFF"/>
                <w:sz w:val="20"/>
                <w:szCs w:val="20"/>
                <w:rtl/>
              </w:rPr>
              <w:t>الاسم</w:t>
            </w:r>
          </w:p>
        </w:tc>
        <w:tc>
          <w:tcPr>
            <w:tcW w:w="2304" w:type="dxa"/>
            <w:shd w:val="clear" w:color="auto" w:fill="BF8F00"/>
            <w:vAlign w:val="center"/>
          </w:tcPr>
          <w:p w:rsidR="001F3AA6" w:rsidRPr="00881A79" w:rsidRDefault="001F3AA6" w:rsidP="007C410D">
            <w:pPr>
              <w:spacing w:before="240"/>
              <w:jc w:val="center"/>
              <w:rPr>
                <w:rFonts w:ascii="Calibri" w:eastAsia="Calibri" w:hAnsi="Calibri" w:cs="GE SS Two Light"/>
                <w:b/>
                <w:bCs/>
                <w:color w:val="FFFFFF"/>
                <w:sz w:val="20"/>
                <w:szCs w:val="20"/>
              </w:rPr>
            </w:pPr>
            <w:r w:rsidRPr="00881A79">
              <w:rPr>
                <w:rFonts w:ascii="Calibri" w:eastAsia="Calibri" w:hAnsi="Calibri" w:cs="GE SS Two Light" w:hint="cs"/>
                <w:b/>
                <w:bCs/>
                <w:color w:val="FFFFFF"/>
                <w:sz w:val="20"/>
                <w:szCs w:val="20"/>
                <w:rtl/>
              </w:rPr>
              <w:t>الوظيفة</w:t>
            </w:r>
          </w:p>
        </w:tc>
        <w:tc>
          <w:tcPr>
            <w:tcW w:w="1710" w:type="dxa"/>
            <w:shd w:val="clear" w:color="auto" w:fill="BF8F00"/>
            <w:vAlign w:val="center"/>
          </w:tcPr>
          <w:p w:rsidR="001F3AA6" w:rsidRPr="00881A79" w:rsidRDefault="001F3AA6" w:rsidP="007C410D">
            <w:pPr>
              <w:spacing w:before="240"/>
              <w:jc w:val="center"/>
              <w:rPr>
                <w:rFonts w:ascii="Calibri" w:eastAsia="Calibri" w:hAnsi="Calibri" w:cs="GE SS Two Light"/>
                <w:b/>
                <w:bCs/>
                <w:color w:val="FFFFFF"/>
                <w:sz w:val="20"/>
                <w:szCs w:val="20"/>
              </w:rPr>
            </w:pPr>
            <w:r w:rsidRPr="00881A79">
              <w:rPr>
                <w:rFonts w:ascii="Calibri" w:eastAsia="Calibri" w:hAnsi="Calibri" w:cs="GE SS Two Light" w:hint="cs"/>
                <w:b/>
                <w:bCs/>
                <w:color w:val="FFFFFF"/>
                <w:sz w:val="20"/>
                <w:szCs w:val="20"/>
                <w:rtl/>
              </w:rPr>
              <w:t>الموبايل</w:t>
            </w:r>
          </w:p>
        </w:tc>
        <w:tc>
          <w:tcPr>
            <w:tcW w:w="2527" w:type="dxa"/>
            <w:shd w:val="clear" w:color="auto" w:fill="BF8F00"/>
            <w:vAlign w:val="center"/>
          </w:tcPr>
          <w:p w:rsidR="001F3AA6" w:rsidRPr="00881A79" w:rsidRDefault="001F3AA6" w:rsidP="007C410D">
            <w:pPr>
              <w:spacing w:before="240"/>
              <w:jc w:val="center"/>
              <w:rPr>
                <w:rFonts w:ascii="Calibri" w:eastAsia="Calibri" w:hAnsi="Calibri" w:cs="GE SS Two Light"/>
                <w:b/>
                <w:bCs/>
                <w:color w:val="FFFFFF"/>
                <w:sz w:val="20"/>
                <w:szCs w:val="20"/>
              </w:rPr>
            </w:pPr>
            <w:r w:rsidRPr="00881A79">
              <w:rPr>
                <w:rFonts w:ascii="Calibri" w:eastAsia="Calibri" w:hAnsi="Calibri" w:cs="GE SS Two Light" w:hint="cs"/>
                <w:b/>
                <w:bCs/>
                <w:color w:val="FFFFFF"/>
                <w:sz w:val="20"/>
                <w:szCs w:val="20"/>
                <w:rtl/>
              </w:rPr>
              <w:t xml:space="preserve">البريد </w:t>
            </w:r>
            <w:proofErr w:type="spellStart"/>
            <w:r w:rsidRPr="00881A79">
              <w:rPr>
                <w:rFonts w:ascii="Calibri" w:eastAsia="Calibri" w:hAnsi="Calibri" w:cs="GE SS Two Light" w:hint="cs"/>
                <w:b/>
                <w:bCs/>
                <w:color w:val="FFFFFF"/>
                <w:sz w:val="20"/>
                <w:szCs w:val="20"/>
                <w:rtl/>
              </w:rPr>
              <w:t>الإليكترونى</w:t>
            </w:r>
            <w:proofErr w:type="spellEnd"/>
          </w:p>
        </w:tc>
      </w:tr>
      <w:tr w:rsidR="001F3AA6" w:rsidRPr="00881A79" w:rsidTr="007C410D">
        <w:trPr>
          <w:trHeight w:val="450"/>
        </w:trPr>
        <w:tc>
          <w:tcPr>
            <w:tcW w:w="2956" w:type="dxa"/>
            <w:shd w:val="clear" w:color="auto" w:fill="auto"/>
            <w:vAlign w:val="center"/>
          </w:tcPr>
          <w:p w:rsidR="001F3AA6" w:rsidRPr="00881A79" w:rsidRDefault="001F3AA6" w:rsidP="007C410D">
            <w:pPr>
              <w:spacing w:after="0"/>
              <w:jc w:val="right"/>
              <w:rPr>
                <w:rFonts w:ascii="Calibri" w:eastAsia="Calibri" w:hAnsi="Calibri" w:cs="Arial"/>
                <w:b/>
                <w:bCs/>
              </w:rPr>
            </w:pPr>
          </w:p>
        </w:tc>
        <w:tc>
          <w:tcPr>
            <w:tcW w:w="2304" w:type="dxa"/>
            <w:shd w:val="clear" w:color="auto" w:fill="auto"/>
            <w:vAlign w:val="center"/>
          </w:tcPr>
          <w:p w:rsidR="001F3AA6" w:rsidRPr="00881A79" w:rsidRDefault="001F3AA6" w:rsidP="007C410D">
            <w:pPr>
              <w:tabs>
                <w:tab w:val="left" w:pos="1051"/>
              </w:tabs>
              <w:spacing w:after="0"/>
              <w:jc w:val="right"/>
              <w:rPr>
                <w:rFonts w:ascii="Calibri" w:eastAsia="Calibri" w:hAnsi="Calibri" w:cs="GE SS Two Light"/>
                <w:b/>
                <w:bCs/>
                <w:color w:val="002060"/>
              </w:rPr>
            </w:pPr>
            <w:r w:rsidRPr="00881A79">
              <w:rPr>
                <w:rFonts w:ascii="Calibri" w:eastAsia="Calibri" w:hAnsi="Calibri" w:cs="GE SS Two Light" w:hint="cs"/>
                <w:b/>
                <w:bCs/>
                <w:color w:val="002060"/>
                <w:rtl/>
              </w:rPr>
              <w:t>العضو المنتدب</w:t>
            </w:r>
          </w:p>
        </w:tc>
        <w:tc>
          <w:tcPr>
            <w:tcW w:w="1710" w:type="dxa"/>
            <w:shd w:val="clear" w:color="auto" w:fill="auto"/>
            <w:vAlign w:val="center"/>
          </w:tcPr>
          <w:p w:rsidR="001F3AA6" w:rsidRPr="00881A79" w:rsidRDefault="001F3AA6" w:rsidP="007C410D">
            <w:pPr>
              <w:tabs>
                <w:tab w:val="left" w:pos="1051"/>
              </w:tabs>
              <w:spacing w:after="0"/>
              <w:jc w:val="right"/>
              <w:rPr>
                <w:rFonts w:ascii="Calibri" w:eastAsia="Calibri" w:hAnsi="Calibri" w:cs="Arial"/>
                <w:b/>
                <w:bCs/>
              </w:rPr>
            </w:pPr>
          </w:p>
        </w:tc>
        <w:tc>
          <w:tcPr>
            <w:tcW w:w="2527" w:type="dxa"/>
            <w:shd w:val="clear" w:color="auto" w:fill="auto"/>
            <w:vAlign w:val="center"/>
          </w:tcPr>
          <w:p w:rsidR="001F3AA6" w:rsidRPr="00881A79" w:rsidRDefault="001F3AA6" w:rsidP="007C410D">
            <w:pPr>
              <w:tabs>
                <w:tab w:val="left" w:pos="1051"/>
              </w:tabs>
              <w:spacing w:after="0"/>
              <w:jc w:val="right"/>
              <w:rPr>
                <w:rFonts w:ascii="Calibri" w:eastAsia="Calibri" w:hAnsi="Calibri" w:cs="Arial"/>
                <w:b/>
                <w:bCs/>
              </w:rPr>
            </w:pPr>
          </w:p>
        </w:tc>
      </w:tr>
      <w:tr w:rsidR="001F3AA6" w:rsidRPr="00881A79" w:rsidTr="007C410D">
        <w:trPr>
          <w:trHeight w:val="432"/>
        </w:trPr>
        <w:tc>
          <w:tcPr>
            <w:tcW w:w="2956" w:type="dxa"/>
            <w:shd w:val="clear" w:color="auto" w:fill="auto"/>
            <w:vAlign w:val="center"/>
          </w:tcPr>
          <w:p w:rsidR="001F3AA6" w:rsidRPr="00881A79" w:rsidRDefault="001F3AA6" w:rsidP="007C410D">
            <w:pPr>
              <w:spacing w:after="0"/>
              <w:jc w:val="right"/>
              <w:rPr>
                <w:rFonts w:ascii="Calibri" w:eastAsia="Calibri" w:hAnsi="Calibri" w:cs="Arial"/>
                <w:b/>
                <w:bCs/>
                <w:rtl/>
              </w:rPr>
            </w:pPr>
          </w:p>
        </w:tc>
        <w:tc>
          <w:tcPr>
            <w:tcW w:w="2304" w:type="dxa"/>
            <w:shd w:val="clear" w:color="auto" w:fill="auto"/>
            <w:vAlign w:val="center"/>
          </w:tcPr>
          <w:p w:rsidR="001F3AA6" w:rsidRPr="00881A79" w:rsidRDefault="001F3AA6" w:rsidP="007C410D">
            <w:pPr>
              <w:spacing w:after="0"/>
              <w:jc w:val="right"/>
              <w:rPr>
                <w:rFonts w:ascii="Calibri" w:eastAsia="Calibri" w:hAnsi="Calibri" w:cs="GE SS Two Light"/>
                <w:b/>
                <w:bCs/>
                <w:color w:val="002060"/>
              </w:rPr>
            </w:pPr>
            <w:r>
              <w:rPr>
                <w:rFonts w:ascii="Calibri" w:eastAsia="Calibri" w:hAnsi="Calibri" w:cs="GE SS Two Light" w:hint="cs"/>
                <w:b/>
                <w:bCs/>
                <w:color w:val="002060"/>
                <w:rtl/>
              </w:rPr>
              <w:t xml:space="preserve">المراقب الداخلي </w:t>
            </w:r>
          </w:p>
        </w:tc>
        <w:tc>
          <w:tcPr>
            <w:tcW w:w="1710" w:type="dxa"/>
            <w:shd w:val="clear" w:color="auto" w:fill="auto"/>
            <w:vAlign w:val="center"/>
          </w:tcPr>
          <w:p w:rsidR="001F3AA6" w:rsidRPr="00881A79" w:rsidRDefault="001F3AA6" w:rsidP="007C410D">
            <w:pPr>
              <w:spacing w:after="0"/>
              <w:jc w:val="right"/>
              <w:rPr>
                <w:rFonts w:ascii="Calibri" w:eastAsia="Calibri" w:hAnsi="Calibri" w:cs="Arial"/>
                <w:b/>
                <w:bCs/>
                <w:rtl/>
              </w:rPr>
            </w:pPr>
          </w:p>
        </w:tc>
        <w:tc>
          <w:tcPr>
            <w:tcW w:w="2527" w:type="dxa"/>
            <w:shd w:val="clear" w:color="auto" w:fill="auto"/>
            <w:vAlign w:val="center"/>
          </w:tcPr>
          <w:p w:rsidR="001F3AA6" w:rsidRPr="00881A79" w:rsidRDefault="001F3AA6" w:rsidP="007C410D">
            <w:pPr>
              <w:spacing w:after="0"/>
              <w:jc w:val="right"/>
              <w:rPr>
                <w:rFonts w:ascii="Calibri" w:eastAsia="Calibri" w:hAnsi="Calibri" w:cs="Arial"/>
                <w:b/>
                <w:bCs/>
                <w:rtl/>
              </w:rPr>
            </w:pPr>
          </w:p>
        </w:tc>
      </w:tr>
      <w:tr w:rsidR="001F3AA6" w:rsidRPr="00881A79" w:rsidTr="007C410D">
        <w:trPr>
          <w:trHeight w:val="432"/>
        </w:trPr>
        <w:tc>
          <w:tcPr>
            <w:tcW w:w="2956" w:type="dxa"/>
            <w:shd w:val="clear" w:color="auto" w:fill="auto"/>
            <w:vAlign w:val="center"/>
          </w:tcPr>
          <w:p w:rsidR="001F3AA6" w:rsidRPr="00881A79" w:rsidRDefault="001F3AA6" w:rsidP="007C410D">
            <w:pPr>
              <w:spacing w:after="0"/>
              <w:jc w:val="right"/>
              <w:rPr>
                <w:rFonts w:ascii="Calibri" w:eastAsia="Calibri" w:hAnsi="Calibri" w:cs="Arial"/>
                <w:b/>
                <w:bCs/>
                <w:rtl/>
              </w:rPr>
            </w:pPr>
          </w:p>
        </w:tc>
        <w:tc>
          <w:tcPr>
            <w:tcW w:w="2304" w:type="dxa"/>
            <w:shd w:val="clear" w:color="auto" w:fill="auto"/>
            <w:vAlign w:val="center"/>
          </w:tcPr>
          <w:p w:rsidR="001F3AA6" w:rsidRDefault="001F3AA6" w:rsidP="007C410D">
            <w:pPr>
              <w:spacing w:after="0"/>
              <w:jc w:val="right"/>
              <w:rPr>
                <w:rFonts w:ascii="Calibri" w:eastAsia="Calibri" w:hAnsi="Calibri" w:cs="GE SS Two Light"/>
                <w:b/>
                <w:bCs/>
                <w:color w:val="002060"/>
                <w:rtl/>
              </w:rPr>
            </w:pPr>
            <w:r>
              <w:rPr>
                <w:rFonts w:ascii="Calibri" w:eastAsia="Calibri" w:hAnsi="Calibri" w:cs="GE SS Two Light" w:hint="cs"/>
                <w:b/>
                <w:bCs/>
                <w:color w:val="002060"/>
                <w:rtl/>
              </w:rPr>
              <w:t>مسئول الاتصال</w:t>
            </w:r>
          </w:p>
        </w:tc>
        <w:tc>
          <w:tcPr>
            <w:tcW w:w="1710" w:type="dxa"/>
            <w:shd w:val="clear" w:color="auto" w:fill="auto"/>
            <w:vAlign w:val="center"/>
          </w:tcPr>
          <w:p w:rsidR="001F3AA6" w:rsidRPr="00881A79" w:rsidRDefault="001F3AA6" w:rsidP="007C410D">
            <w:pPr>
              <w:spacing w:after="0"/>
              <w:jc w:val="right"/>
              <w:rPr>
                <w:rFonts w:ascii="Calibri" w:eastAsia="Calibri" w:hAnsi="Calibri" w:cs="Arial"/>
                <w:b/>
                <w:bCs/>
                <w:rtl/>
              </w:rPr>
            </w:pPr>
          </w:p>
        </w:tc>
        <w:tc>
          <w:tcPr>
            <w:tcW w:w="2527" w:type="dxa"/>
            <w:shd w:val="clear" w:color="auto" w:fill="auto"/>
            <w:vAlign w:val="center"/>
          </w:tcPr>
          <w:p w:rsidR="001F3AA6" w:rsidRPr="00881A79" w:rsidRDefault="001F3AA6" w:rsidP="007C410D">
            <w:pPr>
              <w:spacing w:after="0"/>
              <w:jc w:val="right"/>
              <w:rPr>
                <w:rFonts w:ascii="Calibri" w:eastAsia="Calibri" w:hAnsi="Calibri" w:cs="Arial"/>
                <w:b/>
                <w:bCs/>
                <w:rtl/>
              </w:rPr>
            </w:pPr>
          </w:p>
        </w:tc>
      </w:tr>
    </w:tbl>
    <w:p w:rsidR="001F3AA6" w:rsidRDefault="001F3AA6" w:rsidP="001F3AA6">
      <w:pPr>
        <w:rPr>
          <w:rFonts w:ascii="Tahoma" w:hAnsi="Tahoma"/>
          <w:color w:val="5A5A5A"/>
          <w:u w:val="single"/>
          <w:rtl/>
        </w:rPr>
      </w:pPr>
    </w:p>
    <w:tbl>
      <w:tblPr>
        <w:tblpPr w:leftFromText="180" w:rightFromText="180" w:vertAnchor="text" w:tblpY="1"/>
        <w:tblOverlap w:val="never"/>
        <w:bidiVisu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1F3AA6" w:rsidTr="001C48CF">
        <w:trPr>
          <w:trHeight w:val="623"/>
        </w:trPr>
        <w:tc>
          <w:tcPr>
            <w:tcW w:w="9639" w:type="dxa"/>
            <w:shd w:val="clear" w:color="auto" w:fill="BF8F00" w:themeFill="accent4" w:themeFillShade="BF"/>
            <w:vAlign w:val="center"/>
          </w:tcPr>
          <w:p w:rsidR="001F3AA6" w:rsidRPr="00380065" w:rsidRDefault="001F3AA6" w:rsidP="007C410D">
            <w:pPr>
              <w:spacing w:after="0"/>
              <w:jc w:val="right"/>
              <w:rPr>
                <w:rFonts w:cs="GE SS Two Light"/>
                <w:b/>
                <w:bCs/>
                <w:color w:val="FFFFFF" w:themeColor="background1"/>
                <w:rtl/>
              </w:rPr>
            </w:pPr>
            <w:r w:rsidRPr="00380065">
              <w:rPr>
                <w:rFonts w:cs="GE SS Two Light" w:hint="cs"/>
                <w:b/>
                <w:bCs/>
                <w:color w:val="FFFFFF" w:themeColor="background1"/>
                <w:sz w:val="28"/>
                <w:szCs w:val="28"/>
                <w:rtl/>
              </w:rPr>
              <w:t>مع</w:t>
            </w:r>
            <w:r>
              <w:rPr>
                <w:rFonts w:cs="GE SS Two Light" w:hint="cs"/>
                <w:b/>
                <w:bCs/>
                <w:color w:val="FFFFFF" w:themeColor="background1"/>
                <w:sz w:val="28"/>
                <w:szCs w:val="28"/>
                <w:rtl/>
              </w:rPr>
              <w:t xml:space="preserve"> استيفاء التالي</w:t>
            </w:r>
          </w:p>
        </w:tc>
      </w:tr>
      <w:tr w:rsidR="001F3AA6" w:rsidTr="001C48CF">
        <w:trPr>
          <w:trHeight w:val="3032"/>
        </w:trPr>
        <w:tc>
          <w:tcPr>
            <w:tcW w:w="9639" w:type="dxa"/>
            <w:shd w:val="clear" w:color="auto" w:fill="auto"/>
          </w:tcPr>
          <w:p w:rsidR="007756D6" w:rsidRPr="007D3572" w:rsidRDefault="001F3AA6" w:rsidP="00805368">
            <w:pPr>
              <w:pStyle w:val="ListParagraph"/>
              <w:numPr>
                <w:ilvl w:val="0"/>
                <w:numId w:val="1"/>
              </w:numPr>
              <w:bidi/>
              <w:spacing w:after="0" w:line="240" w:lineRule="auto"/>
              <w:ind w:right="34"/>
              <w:contextualSpacing w:val="0"/>
              <w:jc w:val="both"/>
              <w:rPr>
                <w:rFonts w:asciiTheme="majorBidi" w:hAnsiTheme="majorBidi" w:cstheme="majorBidi"/>
                <w:b/>
                <w:bCs/>
                <w:sz w:val="24"/>
                <w:szCs w:val="24"/>
                <w:lang w:bidi="ar-EG"/>
              </w:rPr>
            </w:pPr>
            <w:r w:rsidRPr="007D3572">
              <w:rPr>
                <w:rFonts w:asciiTheme="majorBidi" w:hAnsiTheme="majorBidi" w:cstheme="majorBidi"/>
                <w:b/>
                <w:bCs/>
                <w:sz w:val="24"/>
                <w:szCs w:val="24"/>
                <w:rtl/>
                <w:lang w:bidi="ar-EG"/>
              </w:rPr>
              <w:t>محضر</w:t>
            </w:r>
            <w:r w:rsidRPr="007D3572">
              <w:rPr>
                <w:rFonts w:asciiTheme="majorBidi" w:hAnsiTheme="majorBidi" w:cstheme="majorBidi"/>
                <w:b/>
                <w:bCs/>
                <w:sz w:val="24"/>
                <w:szCs w:val="24"/>
                <w:lang w:bidi="ar-EG"/>
              </w:rPr>
              <w:t xml:space="preserve"> </w:t>
            </w:r>
            <w:r w:rsidRPr="007D3572">
              <w:rPr>
                <w:rFonts w:asciiTheme="majorBidi" w:hAnsiTheme="majorBidi" w:cstheme="majorBidi"/>
                <w:b/>
                <w:bCs/>
                <w:sz w:val="24"/>
                <w:szCs w:val="24"/>
                <w:rtl/>
                <w:lang w:bidi="ar-EG"/>
              </w:rPr>
              <w:t>مجلس ادارة</w:t>
            </w:r>
            <w:r w:rsidRPr="007D3572">
              <w:rPr>
                <w:rFonts w:asciiTheme="majorBidi" w:hAnsiTheme="majorBidi" w:cstheme="majorBidi"/>
                <w:b/>
                <w:bCs/>
                <w:sz w:val="24"/>
                <w:szCs w:val="24"/>
                <w:lang w:bidi="ar-EG"/>
              </w:rPr>
              <w:t xml:space="preserve"> </w:t>
            </w:r>
            <w:r w:rsidR="007756D6" w:rsidRPr="007D3572">
              <w:rPr>
                <w:rFonts w:asciiTheme="majorBidi" w:hAnsiTheme="majorBidi" w:cstheme="majorBidi"/>
                <w:b/>
                <w:bCs/>
                <w:sz w:val="24"/>
                <w:szCs w:val="24"/>
                <w:rtl/>
                <w:lang w:bidi="ar-EG"/>
              </w:rPr>
              <w:t xml:space="preserve">الشركة </w:t>
            </w:r>
            <w:r w:rsidRPr="007D3572">
              <w:rPr>
                <w:rFonts w:asciiTheme="majorBidi" w:hAnsiTheme="majorBidi" w:cstheme="majorBidi"/>
                <w:b/>
                <w:bCs/>
                <w:sz w:val="24"/>
                <w:szCs w:val="24"/>
                <w:rtl/>
                <w:lang w:bidi="ar-EG"/>
              </w:rPr>
              <w:t xml:space="preserve">المتضمن الموافقة </w:t>
            </w:r>
            <w:r w:rsidR="00805368" w:rsidRPr="007D3572">
              <w:rPr>
                <w:rFonts w:asciiTheme="majorBidi" w:hAnsiTheme="majorBidi" w:cstheme="majorBidi"/>
                <w:b/>
                <w:bCs/>
                <w:sz w:val="24"/>
                <w:szCs w:val="24"/>
                <w:rtl/>
                <w:lang w:bidi="ar-EG"/>
              </w:rPr>
              <w:t xml:space="preserve">على </w:t>
            </w:r>
            <w:r w:rsidR="007756D6" w:rsidRPr="007D3572">
              <w:rPr>
                <w:rFonts w:asciiTheme="majorBidi" w:hAnsiTheme="majorBidi" w:cstheme="majorBidi"/>
                <w:b/>
                <w:bCs/>
                <w:sz w:val="24"/>
                <w:szCs w:val="24"/>
                <w:rtl/>
                <w:lang w:bidi="ar-EG"/>
              </w:rPr>
              <w:t xml:space="preserve">فتح الفرع وتحديد مقره وتصنيف الفرع وتعيين الحد الأدنى من الوظائف اللازمة </w:t>
            </w:r>
            <w:proofErr w:type="gramStart"/>
            <w:r w:rsidR="007756D6" w:rsidRPr="007D3572">
              <w:rPr>
                <w:rFonts w:asciiTheme="majorBidi" w:hAnsiTheme="majorBidi" w:cstheme="majorBidi"/>
                <w:b/>
                <w:bCs/>
                <w:sz w:val="24"/>
                <w:szCs w:val="24"/>
                <w:rtl/>
                <w:lang w:bidi="ar-EG"/>
              </w:rPr>
              <w:t>للفرع .</w:t>
            </w:r>
            <w:proofErr w:type="gramEnd"/>
          </w:p>
          <w:p w:rsidR="007756D6" w:rsidRPr="007D3572" w:rsidRDefault="007756D6" w:rsidP="00805368">
            <w:pPr>
              <w:pStyle w:val="ListParagraph"/>
              <w:numPr>
                <w:ilvl w:val="0"/>
                <w:numId w:val="1"/>
              </w:numPr>
              <w:bidi/>
              <w:spacing w:after="0" w:line="240" w:lineRule="auto"/>
              <w:ind w:right="34"/>
              <w:jc w:val="both"/>
              <w:rPr>
                <w:rFonts w:asciiTheme="majorBidi" w:hAnsiTheme="majorBidi" w:cstheme="majorBidi"/>
                <w:b/>
                <w:bCs/>
                <w:sz w:val="24"/>
                <w:szCs w:val="24"/>
              </w:rPr>
            </w:pPr>
            <w:r w:rsidRPr="007D3572">
              <w:rPr>
                <w:rFonts w:asciiTheme="majorBidi" w:hAnsiTheme="majorBidi" w:cstheme="majorBidi"/>
                <w:b/>
                <w:bCs/>
                <w:sz w:val="24"/>
                <w:szCs w:val="24"/>
                <w:rtl/>
              </w:rPr>
              <w:t xml:space="preserve">مستخرج حديث من السجل التجاري للشركة مثبت به رأس المال المصدر </w:t>
            </w:r>
            <w:proofErr w:type="gramStart"/>
            <w:r w:rsidRPr="007D3572">
              <w:rPr>
                <w:rFonts w:asciiTheme="majorBidi" w:hAnsiTheme="majorBidi" w:cstheme="majorBidi"/>
                <w:b/>
                <w:bCs/>
                <w:sz w:val="24"/>
                <w:szCs w:val="24"/>
                <w:rtl/>
              </w:rPr>
              <w:t>والمدفوع .</w:t>
            </w:r>
            <w:proofErr w:type="gramEnd"/>
          </w:p>
          <w:p w:rsidR="001F3AA6" w:rsidRPr="007D3572" w:rsidRDefault="001F3AA6" w:rsidP="00805368">
            <w:pPr>
              <w:pStyle w:val="ListParagraph"/>
              <w:numPr>
                <w:ilvl w:val="0"/>
                <w:numId w:val="1"/>
              </w:numPr>
              <w:bidi/>
              <w:spacing w:after="0" w:line="240" w:lineRule="auto"/>
              <w:ind w:right="34"/>
              <w:contextualSpacing w:val="0"/>
              <w:jc w:val="both"/>
              <w:rPr>
                <w:rFonts w:asciiTheme="majorBidi" w:hAnsiTheme="majorBidi" w:cstheme="majorBidi"/>
                <w:b/>
                <w:bCs/>
                <w:sz w:val="24"/>
                <w:szCs w:val="24"/>
                <w:lang w:bidi="ar-EG"/>
              </w:rPr>
            </w:pPr>
            <w:r w:rsidRPr="007D3572">
              <w:rPr>
                <w:rFonts w:asciiTheme="majorBidi" w:hAnsiTheme="majorBidi" w:cstheme="majorBidi"/>
                <w:b/>
                <w:bCs/>
                <w:sz w:val="24"/>
                <w:szCs w:val="24"/>
                <w:rtl/>
                <w:lang w:bidi="ar-EG"/>
              </w:rPr>
              <w:t>بيان</w:t>
            </w:r>
            <w:r w:rsidR="007756D6" w:rsidRPr="007D3572">
              <w:rPr>
                <w:rFonts w:asciiTheme="majorBidi" w:hAnsiTheme="majorBidi" w:cstheme="majorBidi"/>
                <w:b/>
                <w:bCs/>
                <w:sz w:val="24"/>
                <w:szCs w:val="24"/>
                <w:rtl/>
                <w:lang w:bidi="ar-EG"/>
              </w:rPr>
              <w:t xml:space="preserve"> معتمد ممن له حق التوقيع عن الشركة لكافة الفروع المقيدة لدى الهيئة </w:t>
            </w:r>
            <w:r w:rsidR="00805368" w:rsidRPr="007D3572">
              <w:rPr>
                <w:rFonts w:asciiTheme="majorBidi" w:hAnsiTheme="majorBidi" w:cstheme="majorBidi"/>
                <w:b/>
                <w:bCs/>
                <w:sz w:val="24"/>
                <w:szCs w:val="24"/>
                <w:rtl/>
                <w:lang w:bidi="ar-EG"/>
              </w:rPr>
              <w:t xml:space="preserve"> </w:t>
            </w:r>
          </w:p>
          <w:p w:rsidR="00805368" w:rsidRPr="007D3572" w:rsidRDefault="00805368" w:rsidP="00805368">
            <w:pPr>
              <w:pStyle w:val="ListParagraph"/>
              <w:numPr>
                <w:ilvl w:val="0"/>
                <w:numId w:val="1"/>
              </w:numPr>
              <w:bidi/>
              <w:spacing w:after="0" w:line="240" w:lineRule="auto"/>
              <w:ind w:right="34"/>
              <w:contextualSpacing w:val="0"/>
              <w:jc w:val="both"/>
              <w:rPr>
                <w:rFonts w:asciiTheme="majorBidi" w:hAnsiTheme="majorBidi" w:cstheme="majorBidi"/>
                <w:b/>
                <w:bCs/>
                <w:sz w:val="24"/>
                <w:szCs w:val="24"/>
                <w:lang w:bidi="ar-EG"/>
              </w:rPr>
            </w:pPr>
            <w:r w:rsidRPr="007D3572">
              <w:rPr>
                <w:rFonts w:asciiTheme="majorBidi" w:hAnsiTheme="majorBidi" w:cstheme="majorBidi"/>
                <w:b/>
                <w:bCs/>
                <w:sz w:val="24"/>
                <w:szCs w:val="24"/>
                <w:rtl/>
                <w:lang w:bidi="ar-EG"/>
              </w:rPr>
              <w:t xml:space="preserve">ما يفيد ان الفرع مستقل عن المركز </w:t>
            </w:r>
            <w:proofErr w:type="spellStart"/>
            <w:r w:rsidRPr="007D3572">
              <w:rPr>
                <w:rFonts w:asciiTheme="majorBidi" w:hAnsiTheme="majorBidi" w:cstheme="majorBidi"/>
                <w:b/>
                <w:bCs/>
                <w:sz w:val="24"/>
                <w:szCs w:val="24"/>
                <w:rtl/>
                <w:lang w:bidi="ar-EG"/>
              </w:rPr>
              <w:t>الرئيسى</w:t>
            </w:r>
            <w:proofErr w:type="spellEnd"/>
            <w:r w:rsidRPr="007D3572">
              <w:rPr>
                <w:rFonts w:asciiTheme="majorBidi" w:hAnsiTheme="majorBidi" w:cstheme="majorBidi"/>
                <w:b/>
                <w:bCs/>
                <w:sz w:val="24"/>
                <w:szCs w:val="24"/>
                <w:rtl/>
                <w:lang w:bidi="ar-EG"/>
              </w:rPr>
              <w:t xml:space="preserve"> للشركة </w:t>
            </w:r>
            <w:proofErr w:type="gramStart"/>
            <w:r w:rsidRPr="007D3572">
              <w:rPr>
                <w:rFonts w:asciiTheme="majorBidi" w:hAnsiTheme="majorBidi" w:cstheme="majorBidi"/>
                <w:b/>
                <w:bCs/>
                <w:sz w:val="24"/>
                <w:szCs w:val="24"/>
                <w:rtl/>
                <w:lang w:bidi="ar-EG"/>
              </w:rPr>
              <w:t>( عقد</w:t>
            </w:r>
            <w:proofErr w:type="gramEnd"/>
            <w:r w:rsidRPr="007D3572">
              <w:rPr>
                <w:rFonts w:asciiTheme="majorBidi" w:hAnsiTheme="majorBidi" w:cstheme="majorBidi"/>
                <w:b/>
                <w:bCs/>
                <w:sz w:val="24"/>
                <w:szCs w:val="24"/>
                <w:rtl/>
                <w:lang w:bidi="ar-EG"/>
              </w:rPr>
              <w:t xml:space="preserve"> الايجار مثبت التاريخ او عقد الملكية المشهر للعين مختومة بختم الشركة وموقع عليه ممن له حق التوقيع عن الشركة</w:t>
            </w:r>
            <w:r w:rsidR="00996151" w:rsidRPr="007D3572">
              <w:rPr>
                <w:rFonts w:asciiTheme="majorBidi" w:hAnsiTheme="majorBidi" w:cstheme="majorBidi"/>
                <w:b/>
                <w:bCs/>
                <w:sz w:val="24"/>
                <w:szCs w:val="24"/>
                <w:rtl/>
                <w:lang w:bidi="ar-EG"/>
              </w:rPr>
              <w:t xml:space="preserve"> )</w:t>
            </w:r>
            <w:r w:rsidRPr="007D3572">
              <w:rPr>
                <w:rFonts w:asciiTheme="majorBidi" w:hAnsiTheme="majorBidi" w:cstheme="majorBidi"/>
                <w:b/>
                <w:bCs/>
                <w:sz w:val="24"/>
                <w:szCs w:val="24"/>
                <w:rtl/>
                <w:lang w:bidi="ar-EG"/>
              </w:rPr>
              <w:t xml:space="preserve"> .</w:t>
            </w:r>
          </w:p>
          <w:p w:rsidR="00805368" w:rsidRPr="007D3572" w:rsidRDefault="00805368" w:rsidP="00805368">
            <w:pPr>
              <w:pStyle w:val="ListParagraph"/>
              <w:numPr>
                <w:ilvl w:val="0"/>
                <w:numId w:val="1"/>
              </w:numPr>
              <w:bidi/>
              <w:spacing w:after="0" w:line="240" w:lineRule="auto"/>
              <w:ind w:right="34"/>
              <w:contextualSpacing w:val="0"/>
              <w:jc w:val="both"/>
              <w:rPr>
                <w:rFonts w:asciiTheme="majorBidi" w:hAnsiTheme="majorBidi" w:cstheme="majorBidi"/>
                <w:b/>
                <w:bCs/>
                <w:sz w:val="24"/>
                <w:szCs w:val="24"/>
                <w:lang w:bidi="ar-EG"/>
              </w:rPr>
            </w:pPr>
            <w:r w:rsidRPr="007D3572">
              <w:rPr>
                <w:rFonts w:asciiTheme="majorBidi" w:hAnsiTheme="majorBidi" w:cstheme="majorBidi"/>
                <w:b/>
                <w:bCs/>
                <w:sz w:val="24"/>
                <w:szCs w:val="24"/>
                <w:rtl/>
                <w:lang w:bidi="ar-EG"/>
              </w:rPr>
              <w:t xml:space="preserve">بيان </w:t>
            </w:r>
            <w:r w:rsidR="007D3572" w:rsidRPr="007D3572">
              <w:rPr>
                <w:rFonts w:asciiTheme="majorBidi" w:hAnsiTheme="majorBidi" w:cstheme="majorBidi" w:hint="cs"/>
                <w:b/>
                <w:bCs/>
                <w:sz w:val="24"/>
                <w:szCs w:val="24"/>
                <w:rtl/>
                <w:lang w:bidi="ar-EG"/>
              </w:rPr>
              <w:t>بالأجهزة</w:t>
            </w:r>
            <w:r w:rsidRPr="007D3572">
              <w:rPr>
                <w:rFonts w:asciiTheme="majorBidi" w:hAnsiTheme="majorBidi" w:cstheme="majorBidi"/>
                <w:b/>
                <w:bCs/>
                <w:sz w:val="24"/>
                <w:szCs w:val="24"/>
                <w:rtl/>
                <w:lang w:bidi="ar-EG"/>
              </w:rPr>
              <w:t xml:space="preserve"> والمعدات المادية والالكترونية المناسبة لطبيعة النشاط مختومة بخاتم  بختم الشركة وموقع عليه ممن له حق التوقيع عن الشركة </w:t>
            </w:r>
          </w:p>
          <w:p w:rsidR="001F3AA6" w:rsidRPr="007D3572" w:rsidRDefault="00805368" w:rsidP="001C48CF">
            <w:pPr>
              <w:pStyle w:val="ListParagraph"/>
              <w:numPr>
                <w:ilvl w:val="0"/>
                <w:numId w:val="1"/>
              </w:numPr>
              <w:tabs>
                <w:tab w:val="left" w:pos="7880"/>
              </w:tabs>
              <w:bidi/>
              <w:spacing w:after="0" w:line="240" w:lineRule="auto"/>
              <w:jc w:val="both"/>
              <w:rPr>
                <w:rFonts w:asciiTheme="majorBidi" w:hAnsiTheme="majorBidi" w:cstheme="majorBidi"/>
                <w:b/>
                <w:bCs/>
                <w:sz w:val="24"/>
                <w:szCs w:val="24"/>
                <w:lang w:bidi="ar-EG"/>
              </w:rPr>
            </w:pPr>
            <w:r w:rsidRPr="007D3572">
              <w:rPr>
                <w:rFonts w:asciiTheme="majorBidi" w:hAnsiTheme="majorBidi" w:cstheme="majorBidi"/>
                <w:b/>
                <w:bCs/>
                <w:sz w:val="24"/>
                <w:szCs w:val="24"/>
                <w:rtl/>
                <w:lang w:bidi="ar-EG"/>
              </w:rPr>
              <w:t>إقرار بجاهزية البنية المعلوماتية والفنية للفروع الجديدة للتشغيل الفعال والكفء لحجم العمل المستهدف مع تقديم ما يفيد القيام بالحصول على خطوط الربط بين المركز الرئيسي للشركة والفروع الجديدة مع استيفاء نموذج البيانات المعد بالهيئة الخاص بأجهزة الحاسب الآلي.</w:t>
            </w:r>
          </w:p>
          <w:p w:rsidR="001C48CF" w:rsidRPr="007D3572" w:rsidRDefault="001C48CF" w:rsidP="001C48CF">
            <w:pPr>
              <w:pStyle w:val="ListParagraph"/>
              <w:numPr>
                <w:ilvl w:val="0"/>
                <w:numId w:val="1"/>
              </w:numPr>
              <w:bidi/>
              <w:spacing w:after="0" w:line="240" w:lineRule="auto"/>
              <w:ind w:right="34"/>
              <w:jc w:val="both"/>
              <w:rPr>
                <w:rFonts w:asciiTheme="majorBidi" w:hAnsiTheme="majorBidi" w:cstheme="majorBidi"/>
                <w:b/>
                <w:bCs/>
                <w:sz w:val="24"/>
                <w:szCs w:val="24"/>
                <w:lang w:bidi="ar-EG"/>
              </w:rPr>
            </w:pPr>
            <w:bookmarkStart w:id="2" w:name="_Hlk144644276"/>
            <w:r w:rsidRPr="007D3572">
              <w:rPr>
                <w:rFonts w:asciiTheme="majorBidi" w:hAnsiTheme="majorBidi" w:cstheme="majorBidi"/>
                <w:b/>
                <w:bCs/>
                <w:sz w:val="24"/>
                <w:szCs w:val="24"/>
                <w:rtl/>
              </w:rPr>
              <w:t xml:space="preserve">تقديم الشركة خطة التشغيل للفرع تغطي فترة العام الأول، وتتضمن بحد ادني وصفا واضحا عن البنود التالية: الموقع الجغرافي للفرع بما يتسق مع الخطة الاستثمارية السنوية للشركة، الهيكل التنظيمي للفرع والتخصصات الوظيفية المطلوبة وعدد الكوادر البشرية المناسبة لها، سلطات منح الائتمان في الفرع بما يتسق </w:t>
            </w:r>
            <w:bookmarkStart w:id="3" w:name="_Hlk144644307"/>
            <w:bookmarkEnd w:id="2"/>
            <w:r w:rsidRPr="007D3572">
              <w:rPr>
                <w:rFonts w:asciiTheme="majorBidi" w:hAnsiTheme="majorBidi" w:cstheme="majorBidi"/>
                <w:b/>
                <w:bCs/>
                <w:sz w:val="24"/>
                <w:szCs w:val="24"/>
                <w:rtl/>
              </w:rPr>
              <w:t>مع السياسة الائتمانية للشركة، مصادر التمويل المخططة للمحفظة، حجم المحفظة المستهدف للعام الأول موزعة عدد وقيمة على منتجات التمويل لكل ربع مالي، الربحية السنوية المتوقعة</w:t>
            </w:r>
            <w:bookmarkEnd w:id="3"/>
          </w:p>
          <w:p w:rsidR="001C48CF" w:rsidRPr="007D3572" w:rsidRDefault="001C48CF" w:rsidP="001C48CF">
            <w:pPr>
              <w:pStyle w:val="ListParagraph"/>
              <w:numPr>
                <w:ilvl w:val="0"/>
                <w:numId w:val="1"/>
              </w:numPr>
              <w:bidi/>
              <w:spacing w:after="0" w:line="240" w:lineRule="auto"/>
              <w:ind w:right="34"/>
              <w:jc w:val="both"/>
              <w:rPr>
                <w:rFonts w:asciiTheme="majorBidi" w:hAnsiTheme="majorBidi" w:cstheme="majorBidi"/>
                <w:b/>
                <w:bCs/>
                <w:sz w:val="24"/>
                <w:szCs w:val="24"/>
                <w:lang w:bidi="ar-EG"/>
              </w:rPr>
            </w:pPr>
            <w:bookmarkStart w:id="4" w:name="_Hlk144644347"/>
            <w:r w:rsidRPr="007D3572">
              <w:rPr>
                <w:rFonts w:asciiTheme="majorBidi" w:hAnsiTheme="majorBidi" w:cstheme="majorBidi"/>
                <w:b/>
                <w:bCs/>
                <w:sz w:val="24"/>
                <w:szCs w:val="24"/>
                <w:rtl/>
              </w:rPr>
              <w:t>تقديم الشركة تقرير تقييم أداء حديث عن فروع التمويل القائمة لها في ذات المنطقة الجغرافية المحافظة المطلوب قيد الفرع بشأنها ان وجدت، على ان يتضمن كحد ادني توضيح حجم المحفظة عدد وقيمة، نسبة المحفظة في خطر للفرع، نسبة الديون المعدومة في الفرع، ربيحة الفرع، عدد العمالة القائم في الفرع موزعا بين العمالة الإنتاجية والإدارية.</w:t>
            </w:r>
            <w:bookmarkEnd w:id="4"/>
          </w:p>
          <w:p w:rsidR="001C48CF" w:rsidRDefault="001C48CF" w:rsidP="001C48CF">
            <w:pPr>
              <w:pStyle w:val="ListParagraph"/>
              <w:numPr>
                <w:ilvl w:val="0"/>
                <w:numId w:val="1"/>
              </w:numPr>
              <w:tabs>
                <w:tab w:val="left" w:pos="7880"/>
              </w:tabs>
              <w:bidi/>
              <w:spacing w:after="0" w:line="240" w:lineRule="auto"/>
              <w:jc w:val="both"/>
              <w:rPr>
                <w:rFonts w:asciiTheme="majorBidi" w:hAnsiTheme="majorBidi" w:cstheme="majorBidi"/>
                <w:b/>
                <w:bCs/>
                <w:sz w:val="24"/>
                <w:szCs w:val="24"/>
                <w:lang w:bidi="ar-EG"/>
              </w:rPr>
            </w:pPr>
            <w:r w:rsidRPr="007D3572">
              <w:rPr>
                <w:rFonts w:asciiTheme="majorBidi" w:hAnsiTheme="majorBidi" w:cstheme="majorBidi"/>
                <w:b/>
                <w:bCs/>
                <w:sz w:val="24"/>
                <w:szCs w:val="24"/>
                <w:rtl/>
              </w:rPr>
              <w:t>احداثيات المقر الجديد للفرع</w:t>
            </w:r>
          </w:p>
          <w:p w:rsidR="00FA50AC" w:rsidRDefault="007D3572" w:rsidP="007D3572">
            <w:pPr>
              <w:pStyle w:val="ListParagraph"/>
              <w:numPr>
                <w:ilvl w:val="0"/>
                <w:numId w:val="1"/>
              </w:numPr>
              <w:tabs>
                <w:tab w:val="left" w:pos="7880"/>
              </w:tabs>
              <w:bidi/>
              <w:spacing w:after="0" w:line="240" w:lineRule="auto"/>
              <w:jc w:val="both"/>
              <w:rPr>
                <w:rFonts w:asciiTheme="majorBidi" w:hAnsiTheme="majorBidi" w:cstheme="majorBidi"/>
                <w:b/>
                <w:bCs/>
                <w:sz w:val="24"/>
                <w:szCs w:val="24"/>
                <w:lang w:bidi="ar-EG"/>
              </w:rPr>
            </w:pPr>
            <w:r w:rsidRPr="007D3572">
              <w:rPr>
                <w:rFonts w:asciiTheme="majorBidi" w:hAnsiTheme="majorBidi" w:cstheme="majorBidi" w:hint="cs"/>
                <w:b/>
                <w:bCs/>
                <w:sz w:val="24"/>
                <w:szCs w:val="24"/>
                <w:highlight w:val="lightGray"/>
                <w:rtl/>
              </w:rPr>
              <w:t>بالنسبة لفروع التمويل</w:t>
            </w:r>
            <w:r>
              <w:rPr>
                <w:rFonts w:asciiTheme="majorBidi" w:hAnsiTheme="majorBidi" w:cstheme="majorBidi" w:hint="cs"/>
                <w:b/>
                <w:bCs/>
                <w:sz w:val="24"/>
                <w:szCs w:val="24"/>
                <w:rtl/>
              </w:rPr>
              <w:t xml:space="preserve"> </w:t>
            </w:r>
            <w:r w:rsidR="007E4746" w:rsidRPr="007D3572">
              <w:rPr>
                <w:rFonts w:asciiTheme="majorBidi" w:hAnsiTheme="majorBidi" w:cstheme="majorBidi"/>
                <w:b/>
                <w:bCs/>
                <w:sz w:val="24"/>
                <w:szCs w:val="24"/>
                <w:rtl/>
                <w:lang w:bidi="ar-EG"/>
              </w:rPr>
              <w:t>ما يفيد تعيين مدير الفرع</w:t>
            </w:r>
            <w:r w:rsidR="00FA50AC" w:rsidRPr="007D3572">
              <w:rPr>
                <w:rFonts w:asciiTheme="majorBidi" w:hAnsiTheme="majorBidi" w:cstheme="majorBidi"/>
                <w:b/>
                <w:bCs/>
                <w:sz w:val="24"/>
                <w:szCs w:val="24"/>
                <w:rtl/>
                <w:lang w:bidi="ar-EG"/>
              </w:rPr>
              <w:t xml:space="preserve"> بخبرة عملية لا تقل عن 4 سنوات وأن يكون حاصلاً على مؤهل عالي مناسباً لطبيعة عمله أو حاصل على شهادات مهنية متخصصة" مع تقديم شهادات خبرة او برنت تأمينات مبينا به اسم المنشأة بما يفيد  </w:t>
            </w:r>
          </w:p>
          <w:p w:rsidR="007D3572" w:rsidRPr="007D3572" w:rsidRDefault="007D3572" w:rsidP="007D3572">
            <w:pPr>
              <w:pStyle w:val="ListParagraph"/>
              <w:numPr>
                <w:ilvl w:val="0"/>
                <w:numId w:val="1"/>
              </w:numPr>
              <w:tabs>
                <w:tab w:val="left" w:pos="34"/>
                <w:tab w:val="left" w:pos="4003"/>
                <w:tab w:val="left" w:pos="7880"/>
              </w:tabs>
              <w:bidi/>
              <w:jc w:val="both"/>
              <w:rPr>
                <w:rFonts w:eastAsia="Times New Roman"/>
                <w:b/>
                <w:bCs/>
                <w:sz w:val="24"/>
                <w:szCs w:val="24"/>
                <w:rtl/>
                <w:lang w:bidi="ar-EG"/>
              </w:rPr>
            </w:pPr>
            <w:r w:rsidRPr="007D3572">
              <w:rPr>
                <w:rFonts w:asciiTheme="majorBidi" w:hAnsiTheme="majorBidi" w:cstheme="majorBidi" w:hint="cs"/>
                <w:b/>
                <w:bCs/>
                <w:sz w:val="24"/>
                <w:szCs w:val="24"/>
                <w:rtl/>
                <w:lang w:bidi="ar-EG"/>
              </w:rPr>
              <w:t xml:space="preserve">بالنسبة لفروع التسويق </w:t>
            </w:r>
            <w:r w:rsidRPr="007D3572">
              <w:rPr>
                <w:rFonts w:eastAsia="Times New Roman" w:hint="cs"/>
                <w:b/>
                <w:bCs/>
                <w:sz w:val="24"/>
                <w:szCs w:val="24"/>
                <w:rtl/>
                <w:lang w:bidi="ar-EG"/>
              </w:rPr>
              <w:t xml:space="preserve"> يجب أن يتوافر لديه خبرة سنتان على الاقل في مجال أعمال التمويل متناهي الصغر ويفضل أن يكون حاصلاً على مؤهل عالي مناسباً. </w:t>
            </w:r>
          </w:p>
          <w:p w:rsidR="00FA50AC" w:rsidRPr="007D3572" w:rsidRDefault="007D3572" w:rsidP="007D3572">
            <w:pPr>
              <w:pStyle w:val="ListParagraph"/>
              <w:tabs>
                <w:tab w:val="left" w:pos="7880"/>
              </w:tabs>
              <w:bidi/>
              <w:spacing w:after="0" w:line="240" w:lineRule="auto"/>
              <w:ind w:left="317"/>
              <w:jc w:val="both"/>
              <w:rPr>
                <w:rFonts w:asciiTheme="majorBidi" w:eastAsia="Batang" w:hAnsiTheme="majorBidi" w:cstheme="majorBidi"/>
                <w:b/>
                <w:bCs/>
                <w:sz w:val="24"/>
                <w:szCs w:val="24"/>
                <w:u w:val="thick"/>
                <w:rtl/>
                <w:lang w:bidi="ar-EG"/>
              </w:rPr>
            </w:pPr>
            <w:r>
              <w:rPr>
                <w:rFonts w:asciiTheme="majorBidi" w:eastAsia="Batang" w:hAnsiTheme="majorBidi" w:cstheme="majorBidi" w:hint="cs"/>
                <w:b/>
                <w:bCs/>
                <w:sz w:val="24"/>
                <w:szCs w:val="24"/>
                <w:u w:val="thick"/>
                <w:rtl/>
                <w:lang w:bidi="ar-EG"/>
              </w:rPr>
              <w:t xml:space="preserve">مع </w:t>
            </w:r>
            <w:r w:rsidR="00FA50AC" w:rsidRPr="007D3572">
              <w:rPr>
                <w:rFonts w:asciiTheme="majorBidi" w:eastAsia="Batang" w:hAnsiTheme="majorBidi" w:cstheme="majorBidi"/>
                <w:b/>
                <w:bCs/>
                <w:sz w:val="24"/>
                <w:szCs w:val="24"/>
                <w:u w:val="thick"/>
                <w:rtl/>
                <w:lang w:bidi="ar-EG"/>
              </w:rPr>
              <w:t xml:space="preserve"> تقديم الاقرارات التالية </w:t>
            </w:r>
          </w:p>
          <w:p w:rsidR="008A1D25" w:rsidRPr="007D3572" w:rsidRDefault="00FA50AC" w:rsidP="007D3572">
            <w:pPr>
              <w:tabs>
                <w:tab w:val="left" w:pos="7880"/>
              </w:tabs>
              <w:bidi/>
              <w:spacing w:after="0" w:line="240" w:lineRule="auto"/>
              <w:ind w:left="317" w:hanging="284"/>
              <w:jc w:val="both"/>
              <w:rPr>
                <w:rFonts w:asciiTheme="majorBidi" w:hAnsiTheme="majorBidi" w:cstheme="majorBidi"/>
                <w:b/>
                <w:bCs/>
                <w:sz w:val="24"/>
                <w:szCs w:val="24"/>
                <w:rtl/>
                <w:lang w:bidi="ar-EG"/>
              </w:rPr>
            </w:pPr>
            <w:r w:rsidRPr="007D3572">
              <w:rPr>
                <w:rFonts w:asciiTheme="majorBidi" w:hAnsiTheme="majorBidi" w:cstheme="majorBidi"/>
                <w:b/>
                <w:bCs/>
                <w:sz w:val="24"/>
                <w:szCs w:val="24"/>
                <w:rtl/>
                <w:lang w:bidi="ar-EG"/>
              </w:rPr>
              <w:t xml:space="preserve">ـ أن يكون محمود السيرة وحسن السمعة </w:t>
            </w:r>
          </w:p>
          <w:p w:rsidR="00FA50AC" w:rsidRPr="007D3572" w:rsidRDefault="008A1D25" w:rsidP="007D3572">
            <w:pPr>
              <w:tabs>
                <w:tab w:val="left" w:pos="7880"/>
              </w:tabs>
              <w:bidi/>
              <w:spacing w:after="0" w:line="240" w:lineRule="auto"/>
              <w:ind w:left="317" w:hanging="284"/>
              <w:jc w:val="both"/>
              <w:rPr>
                <w:rFonts w:asciiTheme="majorBidi" w:hAnsiTheme="majorBidi" w:cstheme="majorBidi"/>
                <w:b/>
                <w:bCs/>
                <w:sz w:val="24"/>
                <w:szCs w:val="24"/>
                <w:rtl/>
                <w:lang w:bidi="ar-EG"/>
              </w:rPr>
            </w:pPr>
            <w:r w:rsidRPr="007D3572">
              <w:rPr>
                <w:rFonts w:asciiTheme="majorBidi" w:hAnsiTheme="majorBidi" w:cstheme="majorBidi"/>
                <w:b/>
                <w:bCs/>
                <w:sz w:val="24"/>
                <w:szCs w:val="24"/>
                <w:rtl/>
                <w:lang w:bidi="ar-EG"/>
              </w:rPr>
              <w:t xml:space="preserve">- </w:t>
            </w:r>
            <w:r w:rsidR="00FA50AC" w:rsidRPr="007D3572">
              <w:rPr>
                <w:rFonts w:asciiTheme="majorBidi" w:hAnsiTheme="majorBidi" w:cstheme="majorBidi"/>
                <w:b/>
                <w:bCs/>
                <w:sz w:val="24"/>
                <w:szCs w:val="24"/>
                <w:rtl/>
                <w:lang w:bidi="ar-EG"/>
              </w:rPr>
              <w:t>أن يكون متمتعاً بالأهلية القانونية.</w:t>
            </w:r>
          </w:p>
          <w:p w:rsidR="001C48CF" w:rsidRPr="007D3572" w:rsidRDefault="00FA50AC" w:rsidP="007D3572">
            <w:pPr>
              <w:tabs>
                <w:tab w:val="left" w:pos="7880"/>
              </w:tabs>
              <w:bidi/>
              <w:spacing w:after="0" w:line="240" w:lineRule="auto"/>
              <w:ind w:left="317" w:hanging="284"/>
              <w:jc w:val="both"/>
              <w:rPr>
                <w:rFonts w:asciiTheme="majorBidi" w:hAnsiTheme="majorBidi" w:cstheme="majorBidi"/>
                <w:b/>
                <w:bCs/>
                <w:sz w:val="24"/>
                <w:szCs w:val="24"/>
                <w:rtl/>
                <w:lang w:bidi="ar-EG"/>
              </w:rPr>
            </w:pPr>
            <w:r w:rsidRPr="007D3572">
              <w:rPr>
                <w:rFonts w:asciiTheme="majorBidi" w:hAnsiTheme="majorBidi" w:cstheme="majorBidi"/>
                <w:b/>
                <w:bCs/>
                <w:sz w:val="24"/>
                <w:szCs w:val="24"/>
                <w:rtl/>
                <w:lang w:bidi="ar-EG"/>
              </w:rPr>
              <w:t xml:space="preserve">ـ </w:t>
            </w:r>
            <w:r w:rsidR="001C48CF" w:rsidRPr="007D3572">
              <w:rPr>
                <w:rFonts w:asciiTheme="majorBidi" w:hAnsiTheme="majorBidi" w:cstheme="majorBidi"/>
                <w:b/>
                <w:bCs/>
                <w:sz w:val="24"/>
                <w:szCs w:val="24"/>
                <w:rtl/>
                <w:lang w:bidi="ar-EG"/>
              </w:rPr>
              <w:t xml:space="preserve"> </w:t>
            </w:r>
            <w:r w:rsidR="008A1D25" w:rsidRPr="007D3572">
              <w:rPr>
                <w:rFonts w:asciiTheme="majorBidi" w:hAnsiTheme="majorBidi" w:cstheme="majorBidi"/>
                <w:b/>
                <w:bCs/>
                <w:sz w:val="24"/>
                <w:szCs w:val="24"/>
                <w:rtl/>
                <w:lang w:bidi="ar-EG"/>
              </w:rPr>
              <w:t xml:space="preserve">ان يكون حاصلا على مؤهل عال مناسبا لطبيعة عمله او حاصل على شهادات مهنية متخصصة .( شهادة المؤهل) </w:t>
            </w:r>
          </w:p>
          <w:p w:rsidR="008A1D25" w:rsidRPr="007D3572" w:rsidRDefault="00FA50AC" w:rsidP="007D3572">
            <w:pPr>
              <w:pStyle w:val="ListParagraph"/>
              <w:numPr>
                <w:ilvl w:val="0"/>
                <w:numId w:val="9"/>
              </w:numPr>
              <w:tabs>
                <w:tab w:val="left" w:pos="7880"/>
              </w:tabs>
              <w:bidi/>
              <w:spacing w:after="0" w:line="240" w:lineRule="auto"/>
              <w:ind w:left="175" w:hanging="142"/>
              <w:jc w:val="both"/>
              <w:rPr>
                <w:rFonts w:asciiTheme="majorBidi" w:hAnsiTheme="majorBidi" w:cstheme="majorBidi"/>
                <w:b/>
                <w:bCs/>
                <w:sz w:val="24"/>
                <w:szCs w:val="24"/>
                <w:lang w:bidi="ar-EG"/>
              </w:rPr>
            </w:pPr>
            <w:r w:rsidRPr="007D3572">
              <w:rPr>
                <w:rFonts w:asciiTheme="majorBidi" w:hAnsiTheme="majorBidi" w:cstheme="majorBidi"/>
                <w:b/>
                <w:bCs/>
                <w:sz w:val="24"/>
                <w:szCs w:val="24"/>
                <w:rtl/>
                <w:lang w:bidi="ar-EG"/>
              </w:rPr>
              <w:t>أن يك</w:t>
            </w:r>
            <w:r w:rsidR="00676FF2" w:rsidRPr="007D3572">
              <w:rPr>
                <w:rFonts w:asciiTheme="majorBidi" w:hAnsiTheme="majorBidi" w:cstheme="majorBidi"/>
                <w:b/>
                <w:bCs/>
                <w:sz w:val="24"/>
                <w:szCs w:val="24"/>
                <w:rtl/>
                <w:lang w:bidi="ar-EG"/>
              </w:rPr>
              <w:t xml:space="preserve">ون </w:t>
            </w:r>
            <w:r w:rsidRPr="007D3572">
              <w:rPr>
                <w:rFonts w:asciiTheme="majorBidi" w:hAnsiTheme="majorBidi" w:cstheme="majorBidi"/>
                <w:b/>
                <w:bCs/>
                <w:sz w:val="24"/>
                <w:szCs w:val="24"/>
                <w:rtl/>
                <w:lang w:bidi="ar-EG"/>
              </w:rPr>
              <w:t>متفرغاً</w:t>
            </w:r>
            <w:r w:rsidR="008A1D25" w:rsidRPr="007D3572">
              <w:rPr>
                <w:rFonts w:asciiTheme="majorBidi" w:hAnsiTheme="majorBidi" w:cstheme="majorBidi"/>
                <w:b/>
                <w:bCs/>
                <w:sz w:val="24"/>
                <w:szCs w:val="24"/>
                <w:rtl/>
                <w:lang w:bidi="ar-EG"/>
              </w:rPr>
              <w:t xml:space="preserve"> والا يكون عاملا </w:t>
            </w:r>
            <w:proofErr w:type="spellStart"/>
            <w:r w:rsidR="008A1D25" w:rsidRPr="007D3572">
              <w:rPr>
                <w:rFonts w:asciiTheme="majorBidi" w:hAnsiTheme="majorBidi" w:cstheme="majorBidi"/>
                <w:b/>
                <w:bCs/>
                <w:sz w:val="24"/>
                <w:szCs w:val="24"/>
                <w:rtl/>
                <w:lang w:bidi="ar-EG"/>
              </w:rPr>
              <w:t>باى</w:t>
            </w:r>
            <w:proofErr w:type="spellEnd"/>
            <w:r w:rsidR="008A1D25" w:rsidRPr="007D3572">
              <w:rPr>
                <w:rFonts w:asciiTheme="majorBidi" w:hAnsiTheme="majorBidi" w:cstheme="majorBidi"/>
                <w:b/>
                <w:bCs/>
                <w:sz w:val="24"/>
                <w:szCs w:val="24"/>
                <w:rtl/>
                <w:lang w:bidi="ar-EG"/>
              </w:rPr>
              <w:t xml:space="preserve"> وجه او </w:t>
            </w:r>
            <w:proofErr w:type="spellStart"/>
            <w:r w:rsidR="008A1D25" w:rsidRPr="007D3572">
              <w:rPr>
                <w:rFonts w:asciiTheme="majorBidi" w:hAnsiTheme="majorBidi" w:cstheme="majorBidi"/>
                <w:b/>
                <w:bCs/>
                <w:sz w:val="24"/>
                <w:szCs w:val="24"/>
                <w:rtl/>
                <w:lang w:bidi="ar-EG"/>
              </w:rPr>
              <w:t>باى</w:t>
            </w:r>
            <w:proofErr w:type="spellEnd"/>
            <w:r w:rsidR="008A1D25" w:rsidRPr="007D3572">
              <w:rPr>
                <w:rFonts w:asciiTheme="majorBidi" w:hAnsiTheme="majorBidi" w:cstheme="majorBidi"/>
                <w:b/>
                <w:bCs/>
                <w:sz w:val="24"/>
                <w:szCs w:val="24"/>
                <w:rtl/>
                <w:lang w:bidi="ar-EG"/>
              </w:rPr>
              <w:t xml:space="preserve"> صفة في شركة او جهة أخرى .</w:t>
            </w:r>
          </w:p>
          <w:p w:rsidR="00FA50AC" w:rsidRPr="007D3572" w:rsidRDefault="008A1D25" w:rsidP="007D3572">
            <w:pPr>
              <w:tabs>
                <w:tab w:val="left" w:pos="7880"/>
              </w:tabs>
              <w:bidi/>
              <w:spacing w:after="0" w:line="240" w:lineRule="auto"/>
              <w:ind w:left="317" w:hanging="284"/>
              <w:jc w:val="both"/>
              <w:rPr>
                <w:rFonts w:asciiTheme="majorBidi" w:hAnsiTheme="majorBidi" w:cstheme="majorBidi"/>
                <w:b/>
                <w:bCs/>
                <w:sz w:val="24"/>
                <w:szCs w:val="24"/>
                <w:rtl/>
                <w:lang w:bidi="ar-EG"/>
              </w:rPr>
            </w:pPr>
            <w:r w:rsidRPr="007D3572">
              <w:rPr>
                <w:rFonts w:asciiTheme="majorBidi" w:hAnsiTheme="majorBidi" w:cstheme="majorBidi"/>
                <w:b/>
                <w:bCs/>
                <w:sz w:val="24"/>
                <w:szCs w:val="24"/>
                <w:rtl/>
                <w:lang w:bidi="ar-EG"/>
              </w:rPr>
              <w:t>ـ</w:t>
            </w:r>
            <w:r w:rsidR="00FA50AC" w:rsidRPr="007D3572">
              <w:rPr>
                <w:rFonts w:asciiTheme="majorBidi" w:hAnsiTheme="majorBidi" w:cstheme="majorBidi"/>
                <w:b/>
                <w:bCs/>
                <w:sz w:val="24"/>
                <w:szCs w:val="24"/>
                <w:rtl/>
                <w:lang w:bidi="ar-EG"/>
              </w:rPr>
              <w:t xml:space="preserve"> ألا يكون قد حكم عليه بعقوبة جنائية أو بعقوبة جنحة في جريمة مخلة بالشرف أو الأمانة أو حكم بإشهار افلاسه ما لم يكن قد رد إليه اعتباره.</w:t>
            </w:r>
          </w:p>
          <w:p w:rsidR="00FA50AC" w:rsidRPr="007D3572" w:rsidRDefault="00FA50AC" w:rsidP="007D3572">
            <w:pPr>
              <w:tabs>
                <w:tab w:val="left" w:pos="7880"/>
              </w:tabs>
              <w:bidi/>
              <w:spacing w:after="0" w:line="240" w:lineRule="auto"/>
              <w:ind w:left="317" w:hanging="284"/>
              <w:jc w:val="both"/>
              <w:rPr>
                <w:rFonts w:asciiTheme="majorBidi" w:hAnsiTheme="majorBidi" w:cstheme="majorBidi"/>
                <w:b/>
                <w:bCs/>
                <w:sz w:val="24"/>
                <w:szCs w:val="24"/>
                <w:rtl/>
                <w:lang w:bidi="ar-EG"/>
              </w:rPr>
            </w:pPr>
            <w:r w:rsidRPr="007D3572">
              <w:rPr>
                <w:rFonts w:asciiTheme="majorBidi" w:hAnsiTheme="majorBidi" w:cstheme="majorBidi"/>
                <w:b/>
                <w:bCs/>
                <w:sz w:val="24"/>
                <w:szCs w:val="24"/>
                <w:rtl/>
                <w:lang w:bidi="ar-EG"/>
              </w:rPr>
              <w:t>ـ ألا يكون وأقاربه حتى الدرجة الثانية من الحاصلين على تمويل من الشركة أو أيا من الخدمات أو الانشطة المرتبطة به.</w:t>
            </w:r>
          </w:p>
          <w:p w:rsidR="00FA50AC" w:rsidRPr="007D3572" w:rsidRDefault="00FA50AC" w:rsidP="007D3572">
            <w:pPr>
              <w:pStyle w:val="ListParagraph"/>
              <w:numPr>
                <w:ilvl w:val="0"/>
                <w:numId w:val="1"/>
              </w:numPr>
              <w:tabs>
                <w:tab w:val="left" w:pos="7880"/>
              </w:tabs>
              <w:bidi/>
              <w:spacing w:after="0" w:line="240" w:lineRule="auto"/>
              <w:ind w:left="459" w:hanging="459"/>
              <w:jc w:val="both"/>
              <w:rPr>
                <w:rFonts w:asciiTheme="majorBidi" w:hAnsiTheme="majorBidi" w:cstheme="majorBidi"/>
                <w:b/>
                <w:bCs/>
                <w:sz w:val="24"/>
                <w:szCs w:val="24"/>
                <w:rtl/>
                <w:lang w:bidi="ar-EG"/>
              </w:rPr>
            </w:pPr>
            <w:r w:rsidRPr="007D3572">
              <w:rPr>
                <w:rFonts w:asciiTheme="majorBidi" w:hAnsiTheme="majorBidi" w:cstheme="majorBidi"/>
                <w:b/>
                <w:bCs/>
                <w:sz w:val="24"/>
                <w:szCs w:val="24"/>
                <w:rtl/>
                <w:lang w:bidi="ar-EG"/>
              </w:rPr>
              <w:t xml:space="preserve">تعيين الحد </w:t>
            </w:r>
            <w:r w:rsidR="00676FF2" w:rsidRPr="007D3572">
              <w:rPr>
                <w:rFonts w:asciiTheme="majorBidi" w:hAnsiTheme="majorBidi" w:cstheme="majorBidi"/>
                <w:b/>
                <w:bCs/>
                <w:sz w:val="24"/>
                <w:szCs w:val="24"/>
                <w:rtl/>
                <w:lang w:bidi="ar-EG"/>
              </w:rPr>
              <w:t>الادنى للوظائف</w:t>
            </w:r>
            <w:r w:rsidRPr="007D3572">
              <w:rPr>
                <w:rFonts w:asciiTheme="majorBidi" w:hAnsiTheme="majorBidi" w:cstheme="majorBidi"/>
                <w:b/>
                <w:bCs/>
                <w:sz w:val="24"/>
                <w:szCs w:val="24"/>
                <w:rtl/>
                <w:lang w:bidi="ar-EG"/>
              </w:rPr>
              <w:t xml:space="preserve"> اللازمة للفرع وما يفيد توافر الخبرة لا تقل عن سنة </w:t>
            </w:r>
            <w:r w:rsidR="00996151" w:rsidRPr="007D3572">
              <w:rPr>
                <w:rFonts w:asciiTheme="majorBidi" w:hAnsiTheme="majorBidi" w:cstheme="majorBidi"/>
                <w:b/>
                <w:bCs/>
                <w:sz w:val="24"/>
                <w:szCs w:val="24"/>
                <w:rtl/>
                <w:lang w:bidi="ar-EG"/>
              </w:rPr>
              <w:t>مع تقديم الاقرارات التالية :-</w:t>
            </w:r>
          </w:p>
          <w:p w:rsidR="00996151" w:rsidRPr="007D3572" w:rsidRDefault="00996151" w:rsidP="007D3572">
            <w:pPr>
              <w:pStyle w:val="ListParagraph"/>
              <w:numPr>
                <w:ilvl w:val="0"/>
                <w:numId w:val="8"/>
              </w:numPr>
              <w:tabs>
                <w:tab w:val="left" w:pos="7880"/>
              </w:tabs>
              <w:bidi/>
              <w:spacing w:after="0" w:line="240" w:lineRule="auto"/>
              <w:ind w:left="459" w:hanging="261"/>
              <w:jc w:val="both"/>
              <w:rPr>
                <w:rFonts w:asciiTheme="majorBidi" w:hAnsiTheme="majorBidi" w:cstheme="majorBidi"/>
                <w:b/>
                <w:bCs/>
                <w:sz w:val="24"/>
                <w:szCs w:val="24"/>
                <w:rtl/>
                <w:lang w:bidi="ar-EG"/>
              </w:rPr>
            </w:pPr>
            <w:r w:rsidRPr="007D3572">
              <w:rPr>
                <w:rFonts w:asciiTheme="majorBidi" w:hAnsiTheme="majorBidi" w:cstheme="majorBidi"/>
                <w:b/>
                <w:bCs/>
                <w:sz w:val="24"/>
                <w:szCs w:val="24"/>
                <w:rtl/>
                <w:lang w:bidi="ar-EG"/>
              </w:rPr>
              <w:t>أن يكون محمود السيرة وحسن السمعة.</w:t>
            </w:r>
          </w:p>
          <w:p w:rsidR="00996151" w:rsidRPr="007D3572" w:rsidRDefault="00996151" w:rsidP="007D3572">
            <w:pPr>
              <w:tabs>
                <w:tab w:val="left" w:pos="7880"/>
              </w:tabs>
              <w:bidi/>
              <w:spacing w:after="0" w:line="240" w:lineRule="auto"/>
              <w:ind w:left="459" w:hanging="261"/>
              <w:jc w:val="both"/>
              <w:rPr>
                <w:rFonts w:asciiTheme="majorBidi" w:hAnsiTheme="majorBidi" w:cstheme="majorBidi"/>
                <w:b/>
                <w:bCs/>
                <w:sz w:val="24"/>
                <w:szCs w:val="24"/>
                <w:rtl/>
                <w:lang w:bidi="ar-EG"/>
              </w:rPr>
            </w:pPr>
            <w:r w:rsidRPr="007D3572">
              <w:rPr>
                <w:rFonts w:asciiTheme="majorBidi" w:hAnsiTheme="majorBidi" w:cstheme="majorBidi"/>
                <w:b/>
                <w:bCs/>
                <w:sz w:val="24"/>
                <w:szCs w:val="24"/>
                <w:rtl/>
                <w:lang w:bidi="ar-EG"/>
              </w:rPr>
              <w:t xml:space="preserve">ـ </w:t>
            </w:r>
            <w:r w:rsidR="001C48CF" w:rsidRPr="007D3572">
              <w:rPr>
                <w:rFonts w:asciiTheme="majorBidi" w:hAnsiTheme="majorBidi" w:cstheme="majorBidi"/>
                <w:b/>
                <w:bCs/>
                <w:sz w:val="24"/>
                <w:szCs w:val="24"/>
                <w:rtl/>
                <w:lang w:bidi="ar-EG"/>
              </w:rPr>
              <w:t xml:space="preserve">    </w:t>
            </w:r>
            <w:r w:rsidRPr="007D3572">
              <w:rPr>
                <w:rFonts w:asciiTheme="majorBidi" w:hAnsiTheme="majorBidi" w:cstheme="majorBidi"/>
                <w:b/>
                <w:bCs/>
                <w:sz w:val="24"/>
                <w:szCs w:val="24"/>
                <w:rtl/>
                <w:lang w:bidi="ar-EG"/>
              </w:rPr>
              <w:t xml:space="preserve">أن يكون متمتعا </w:t>
            </w:r>
            <w:proofErr w:type="spellStart"/>
            <w:r w:rsidRPr="007D3572">
              <w:rPr>
                <w:rFonts w:asciiTheme="majorBidi" w:hAnsiTheme="majorBidi" w:cstheme="majorBidi"/>
                <w:b/>
                <w:bCs/>
                <w:sz w:val="24"/>
                <w:szCs w:val="24"/>
                <w:rtl/>
                <w:lang w:bidi="ar-EG"/>
              </w:rPr>
              <w:t>بالاهلية</w:t>
            </w:r>
            <w:proofErr w:type="spellEnd"/>
            <w:r w:rsidRPr="007D3572">
              <w:rPr>
                <w:rFonts w:asciiTheme="majorBidi" w:hAnsiTheme="majorBidi" w:cstheme="majorBidi"/>
                <w:b/>
                <w:bCs/>
                <w:sz w:val="24"/>
                <w:szCs w:val="24"/>
                <w:rtl/>
                <w:lang w:bidi="ar-EG"/>
              </w:rPr>
              <w:t xml:space="preserve"> القانونية .</w:t>
            </w:r>
          </w:p>
          <w:p w:rsidR="00996151" w:rsidRPr="007D3572" w:rsidRDefault="00996151" w:rsidP="007D3572">
            <w:pPr>
              <w:pStyle w:val="ListParagraph"/>
              <w:numPr>
                <w:ilvl w:val="0"/>
                <w:numId w:val="6"/>
              </w:numPr>
              <w:tabs>
                <w:tab w:val="left" w:pos="7880"/>
              </w:tabs>
              <w:bidi/>
              <w:spacing w:after="0" w:line="240" w:lineRule="auto"/>
              <w:ind w:left="360" w:hanging="261"/>
              <w:jc w:val="both"/>
              <w:rPr>
                <w:rFonts w:asciiTheme="majorBidi" w:hAnsiTheme="majorBidi" w:cstheme="majorBidi"/>
                <w:b/>
                <w:bCs/>
                <w:sz w:val="24"/>
                <w:szCs w:val="24"/>
                <w:lang w:bidi="ar-EG"/>
              </w:rPr>
            </w:pPr>
            <w:r w:rsidRPr="007D3572">
              <w:rPr>
                <w:rFonts w:asciiTheme="majorBidi" w:hAnsiTheme="majorBidi" w:cstheme="majorBidi"/>
                <w:b/>
                <w:bCs/>
                <w:sz w:val="24"/>
                <w:szCs w:val="24"/>
                <w:rtl/>
                <w:lang w:bidi="ar-EG"/>
              </w:rPr>
              <w:t>ان يكون حاصلا على مؤهل عال او متوسط  مناسبا لطبيعة عمله .</w:t>
            </w:r>
          </w:p>
          <w:p w:rsidR="00996151" w:rsidRPr="001C48CF" w:rsidRDefault="008A1D25" w:rsidP="007D3572">
            <w:pPr>
              <w:pStyle w:val="ListParagraph"/>
              <w:numPr>
                <w:ilvl w:val="0"/>
                <w:numId w:val="6"/>
              </w:numPr>
              <w:tabs>
                <w:tab w:val="left" w:pos="7880"/>
              </w:tabs>
              <w:bidi/>
              <w:spacing w:after="0" w:line="240" w:lineRule="auto"/>
              <w:ind w:left="360" w:hanging="261"/>
              <w:jc w:val="both"/>
              <w:rPr>
                <w:rFonts w:asciiTheme="majorBidi" w:hAnsiTheme="majorBidi" w:cstheme="majorBidi"/>
                <w:b/>
                <w:bCs/>
                <w:lang w:bidi="ar-EG"/>
              </w:rPr>
            </w:pPr>
            <w:r w:rsidRPr="007D3572">
              <w:rPr>
                <w:rFonts w:asciiTheme="majorBidi" w:hAnsiTheme="majorBidi" w:cstheme="majorBidi"/>
                <w:b/>
                <w:bCs/>
                <w:sz w:val="24"/>
                <w:szCs w:val="24"/>
                <w:rtl/>
                <w:lang w:bidi="ar-EG"/>
              </w:rPr>
              <w:t xml:space="preserve">ان يكون </w:t>
            </w:r>
            <w:r w:rsidR="00996151" w:rsidRPr="007D3572">
              <w:rPr>
                <w:rFonts w:asciiTheme="majorBidi" w:hAnsiTheme="majorBidi" w:cstheme="majorBidi"/>
                <w:b/>
                <w:bCs/>
                <w:sz w:val="24"/>
                <w:szCs w:val="24"/>
                <w:rtl/>
                <w:lang w:bidi="ar-EG"/>
              </w:rPr>
              <w:t>متفرغاً</w:t>
            </w:r>
            <w:r w:rsidRPr="007D3572">
              <w:rPr>
                <w:rFonts w:asciiTheme="majorBidi" w:hAnsiTheme="majorBidi" w:cstheme="majorBidi"/>
                <w:b/>
                <w:bCs/>
                <w:sz w:val="24"/>
                <w:szCs w:val="24"/>
                <w:rtl/>
                <w:lang w:bidi="ar-EG"/>
              </w:rPr>
              <w:t xml:space="preserve"> ، والا يكون عاملا </w:t>
            </w:r>
            <w:proofErr w:type="spellStart"/>
            <w:r w:rsidRPr="007D3572">
              <w:rPr>
                <w:rFonts w:asciiTheme="majorBidi" w:hAnsiTheme="majorBidi" w:cstheme="majorBidi"/>
                <w:b/>
                <w:bCs/>
                <w:sz w:val="24"/>
                <w:szCs w:val="24"/>
                <w:rtl/>
                <w:lang w:bidi="ar-EG"/>
              </w:rPr>
              <w:t>باى</w:t>
            </w:r>
            <w:proofErr w:type="spellEnd"/>
            <w:r w:rsidRPr="007D3572">
              <w:rPr>
                <w:rFonts w:asciiTheme="majorBidi" w:hAnsiTheme="majorBidi" w:cstheme="majorBidi"/>
                <w:b/>
                <w:bCs/>
                <w:sz w:val="24"/>
                <w:szCs w:val="24"/>
                <w:rtl/>
                <w:lang w:bidi="ar-EG"/>
              </w:rPr>
              <w:t xml:space="preserve"> وجه او </w:t>
            </w:r>
            <w:proofErr w:type="spellStart"/>
            <w:r w:rsidRPr="007D3572">
              <w:rPr>
                <w:rFonts w:asciiTheme="majorBidi" w:hAnsiTheme="majorBidi" w:cstheme="majorBidi"/>
                <w:b/>
                <w:bCs/>
                <w:sz w:val="24"/>
                <w:szCs w:val="24"/>
                <w:rtl/>
                <w:lang w:bidi="ar-EG"/>
              </w:rPr>
              <w:t>باى</w:t>
            </w:r>
            <w:proofErr w:type="spellEnd"/>
            <w:r w:rsidRPr="007D3572">
              <w:rPr>
                <w:rFonts w:asciiTheme="majorBidi" w:hAnsiTheme="majorBidi" w:cstheme="majorBidi"/>
                <w:b/>
                <w:bCs/>
                <w:sz w:val="24"/>
                <w:szCs w:val="24"/>
                <w:rtl/>
                <w:lang w:bidi="ar-EG"/>
              </w:rPr>
              <w:t xml:space="preserve"> صفة في شركة / جهة أخرى .</w:t>
            </w:r>
          </w:p>
          <w:p w:rsidR="00996151" w:rsidRPr="007D3572" w:rsidRDefault="00996151" w:rsidP="007D3572">
            <w:pPr>
              <w:pStyle w:val="ListParagraph"/>
              <w:numPr>
                <w:ilvl w:val="0"/>
                <w:numId w:val="6"/>
              </w:numPr>
              <w:tabs>
                <w:tab w:val="left" w:pos="7880"/>
              </w:tabs>
              <w:bidi/>
              <w:spacing w:after="0" w:line="240" w:lineRule="auto"/>
              <w:ind w:left="360" w:hanging="261"/>
              <w:jc w:val="both"/>
              <w:rPr>
                <w:rFonts w:asciiTheme="majorBidi" w:hAnsiTheme="majorBidi" w:cstheme="majorBidi"/>
                <w:b/>
                <w:bCs/>
                <w:sz w:val="24"/>
                <w:szCs w:val="24"/>
                <w:rtl/>
                <w:lang w:bidi="ar-EG"/>
              </w:rPr>
            </w:pPr>
            <w:r w:rsidRPr="007D3572">
              <w:rPr>
                <w:rFonts w:asciiTheme="majorBidi" w:hAnsiTheme="majorBidi" w:cstheme="majorBidi"/>
                <w:b/>
                <w:bCs/>
                <w:sz w:val="24"/>
                <w:szCs w:val="24"/>
                <w:rtl/>
                <w:lang w:bidi="ar-EG"/>
              </w:rPr>
              <w:t>ألا يكون قد حكم عليه بعقوبة جنائية أو بعقوبة جنحة في جريمة مخلة بالشرف أو الأمانة أو حكم بإشهار افلاسه ما لم يكن قد رد إليه اعتباره.</w:t>
            </w:r>
          </w:p>
          <w:p w:rsidR="00996151" w:rsidRPr="007D3572" w:rsidRDefault="00996151" w:rsidP="007D3572">
            <w:pPr>
              <w:pStyle w:val="ListParagraph"/>
              <w:tabs>
                <w:tab w:val="left" w:pos="7880"/>
              </w:tabs>
              <w:bidi/>
              <w:spacing w:after="0" w:line="240" w:lineRule="auto"/>
              <w:jc w:val="both"/>
              <w:rPr>
                <w:rFonts w:asciiTheme="majorBidi" w:hAnsiTheme="majorBidi" w:cstheme="majorBidi"/>
                <w:b/>
                <w:bCs/>
                <w:sz w:val="24"/>
                <w:szCs w:val="24"/>
                <w:lang w:bidi="ar-EG"/>
              </w:rPr>
            </w:pPr>
          </w:p>
          <w:p w:rsidR="007E4746" w:rsidRPr="007D3572" w:rsidRDefault="007E4746" w:rsidP="001C48CF">
            <w:pPr>
              <w:pStyle w:val="ListParagraph"/>
              <w:numPr>
                <w:ilvl w:val="0"/>
                <w:numId w:val="1"/>
              </w:numPr>
              <w:tabs>
                <w:tab w:val="left" w:pos="7880"/>
              </w:tabs>
              <w:bidi/>
              <w:spacing w:after="0" w:line="240" w:lineRule="auto"/>
              <w:jc w:val="both"/>
              <w:rPr>
                <w:rFonts w:asciiTheme="majorBidi" w:hAnsiTheme="majorBidi" w:cstheme="majorBidi"/>
                <w:b/>
                <w:bCs/>
                <w:sz w:val="24"/>
                <w:szCs w:val="24"/>
                <w:lang w:bidi="ar-EG"/>
              </w:rPr>
            </w:pPr>
            <w:r w:rsidRPr="007D3572">
              <w:rPr>
                <w:rFonts w:asciiTheme="majorBidi" w:eastAsia="Batang" w:hAnsiTheme="majorBidi" w:cstheme="majorBidi"/>
                <w:b/>
                <w:bCs/>
                <w:sz w:val="24"/>
                <w:szCs w:val="24"/>
                <w:rtl/>
                <w:lang w:bidi="ar-EG"/>
              </w:rPr>
              <w:t>سداد الشركة مقابل الفحص والدراسة المقرر( فرع تمويل   5000 جنيه ، فرع تسويق 3000 جنيه)</w:t>
            </w:r>
          </w:p>
          <w:p w:rsidR="001F3AA6" w:rsidRPr="00826618" w:rsidRDefault="001F3AA6" w:rsidP="00805368">
            <w:pPr>
              <w:pStyle w:val="ListParagraph"/>
              <w:numPr>
                <w:ilvl w:val="0"/>
                <w:numId w:val="1"/>
              </w:numPr>
              <w:bidi/>
              <w:spacing w:after="0" w:line="240" w:lineRule="auto"/>
              <w:ind w:right="34"/>
              <w:contextualSpacing w:val="0"/>
              <w:jc w:val="both"/>
              <w:rPr>
                <w:rFonts w:asciiTheme="majorBidi" w:hAnsiTheme="majorBidi" w:cstheme="majorBidi"/>
                <w:b/>
                <w:bCs/>
                <w:sz w:val="24"/>
                <w:szCs w:val="24"/>
                <w:rtl/>
                <w:lang w:bidi="ar-EG"/>
              </w:rPr>
            </w:pPr>
            <w:r w:rsidRPr="00826618">
              <w:rPr>
                <w:rFonts w:asciiTheme="majorBidi" w:hAnsiTheme="majorBidi" w:cstheme="majorBidi"/>
                <w:b/>
                <w:bCs/>
                <w:sz w:val="24"/>
                <w:szCs w:val="24"/>
                <w:u w:val="double"/>
                <w:rtl/>
                <w:lang w:bidi="ar-EG"/>
              </w:rPr>
              <w:t xml:space="preserve">بالإضافة إلى ما يلى :ـ </w:t>
            </w:r>
          </w:p>
          <w:p w:rsidR="001F3AA6" w:rsidRPr="00820F86" w:rsidRDefault="001F3AA6" w:rsidP="00676FF2">
            <w:pPr>
              <w:pStyle w:val="ListParagraph"/>
              <w:numPr>
                <w:ilvl w:val="0"/>
                <w:numId w:val="5"/>
              </w:numPr>
              <w:bidi/>
              <w:spacing w:after="0" w:line="240" w:lineRule="auto"/>
              <w:ind w:right="34"/>
              <w:jc w:val="both"/>
              <w:rPr>
                <w:rFonts w:asciiTheme="majorBidi" w:hAnsiTheme="majorBidi" w:cstheme="majorBidi"/>
                <w:b/>
                <w:bCs/>
                <w:sz w:val="24"/>
                <w:szCs w:val="24"/>
              </w:rPr>
            </w:pPr>
            <w:r w:rsidRPr="00820F86">
              <w:rPr>
                <w:rFonts w:asciiTheme="majorBidi" w:hAnsiTheme="majorBidi" w:cstheme="majorBidi"/>
                <w:b/>
                <w:bCs/>
                <w:sz w:val="24"/>
                <w:szCs w:val="24"/>
                <w:rtl/>
              </w:rPr>
              <w:t>ما يفيد قيد أسهم رأس مال الشركة في نظام الإيداع والقيد المركزي لدى شركة مصر للمقاصة والايداع والقيد المركزي.</w:t>
            </w:r>
          </w:p>
          <w:p w:rsidR="001F3AA6" w:rsidRPr="00676FF2" w:rsidRDefault="001F3AA6" w:rsidP="00676FF2">
            <w:pPr>
              <w:pStyle w:val="ListParagraph"/>
              <w:numPr>
                <w:ilvl w:val="0"/>
                <w:numId w:val="5"/>
              </w:numPr>
              <w:bidi/>
              <w:spacing w:after="0" w:line="240" w:lineRule="auto"/>
              <w:ind w:right="34"/>
              <w:jc w:val="both"/>
              <w:rPr>
                <w:rFonts w:asciiTheme="majorBidi" w:hAnsiTheme="majorBidi" w:cstheme="majorBidi"/>
                <w:b/>
                <w:bCs/>
                <w:sz w:val="24"/>
                <w:szCs w:val="24"/>
                <w:rtl/>
              </w:rPr>
            </w:pPr>
            <w:r w:rsidRPr="00676FF2">
              <w:rPr>
                <w:rFonts w:asciiTheme="majorBidi" w:hAnsiTheme="majorBidi" w:cstheme="majorBidi"/>
                <w:b/>
                <w:bCs/>
                <w:sz w:val="24"/>
                <w:szCs w:val="24"/>
                <w:rtl/>
              </w:rPr>
              <w:t xml:space="preserve">بيان بهيكل مساهمي الشركة وكذا تشكيل مجلس الإدارة المعتمد </w:t>
            </w:r>
            <w:r w:rsidRPr="00676FF2">
              <w:rPr>
                <w:rFonts w:asciiTheme="majorBidi" w:hAnsiTheme="majorBidi" w:cstheme="majorBidi" w:hint="cs"/>
                <w:b/>
                <w:bCs/>
                <w:sz w:val="24"/>
                <w:szCs w:val="24"/>
                <w:rtl/>
              </w:rPr>
              <w:t>.</w:t>
            </w:r>
          </w:p>
          <w:p w:rsidR="001F3AA6" w:rsidRPr="00676FF2" w:rsidRDefault="001F3AA6" w:rsidP="00676FF2">
            <w:pPr>
              <w:pStyle w:val="ListParagraph"/>
              <w:numPr>
                <w:ilvl w:val="0"/>
                <w:numId w:val="5"/>
              </w:numPr>
              <w:bidi/>
              <w:spacing w:after="0" w:line="240" w:lineRule="auto"/>
              <w:ind w:right="34"/>
              <w:jc w:val="both"/>
              <w:rPr>
                <w:rFonts w:asciiTheme="majorBidi" w:hAnsiTheme="majorBidi" w:cstheme="majorBidi"/>
                <w:b/>
                <w:bCs/>
                <w:sz w:val="24"/>
                <w:szCs w:val="24"/>
                <w:lang w:bidi="ar-EG"/>
              </w:rPr>
            </w:pPr>
            <w:r w:rsidRPr="00676FF2">
              <w:rPr>
                <w:rFonts w:asciiTheme="majorBidi" w:hAnsiTheme="majorBidi" w:cstheme="majorBidi"/>
                <w:b/>
                <w:bCs/>
                <w:sz w:val="24"/>
                <w:szCs w:val="24"/>
                <w:rtl/>
              </w:rPr>
              <w:lastRenderedPageBreak/>
              <w:t>بيان بتطور رأس مال الشركة وحقوق الملكية وصافي إيراداتها عن آخر ثلاثة أعوام</w:t>
            </w:r>
            <w:r w:rsidRPr="00676FF2">
              <w:rPr>
                <w:rFonts w:asciiTheme="majorBidi" w:hAnsiTheme="majorBidi" w:cstheme="majorBidi" w:hint="cs"/>
                <w:b/>
                <w:bCs/>
                <w:sz w:val="24"/>
                <w:szCs w:val="24"/>
                <w:rtl/>
              </w:rPr>
              <w:t xml:space="preserve"> .</w:t>
            </w:r>
          </w:p>
          <w:p w:rsidR="00F807C6" w:rsidRPr="00676FF2" w:rsidRDefault="00F807C6" w:rsidP="00676FF2">
            <w:pPr>
              <w:pStyle w:val="ListParagraph"/>
              <w:numPr>
                <w:ilvl w:val="0"/>
                <w:numId w:val="5"/>
              </w:numPr>
              <w:bidi/>
              <w:spacing w:after="0" w:line="240" w:lineRule="auto"/>
              <w:ind w:right="34"/>
              <w:jc w:val="both"/>
              <w:rPr>
                <w:rFonts w:asciiTheme="majorBidi" w:hAnsiTheme="majorBidi" w:cstheme="majorBidi"/>
                <w:b/>
                <w:bCs/>
                <w:sz w:val="24"/>
                <w:szCs w:val="24"/>
                <w:lang w:bidi="ar-EG"/>
              </w:rPr>
            </w:pPr>
            <w:bookmarkStart w:id="5" w:name="_Hlk144644237"/>
            <w:r w:rsidRPr="00676FF2">
              <w:rPr>
                <w:rFonts w:asciiTheme="majorBidi" w:hAnsiTheme="majorBidi" w:cstheme="majorBidi"/>
                <w:b/>
                <w:bCs/>
                <w:sz w:val="24"/>
                <w:szCs w:val="24"/>
                <w:rtl/>
              </w:rPr>
              <w:t>تقديم الشركة مستند الخطة الاستثمارية السنوية لها للهيئة والتي تعكس رؤية الشركة في النمو المستقبلي لنشاطها بالسوق</w:t>
            </w:r>
            <w:r w:rsidRPr="00676FF2">
              <w:rPr>
                <w:rFonts w:asciiTheme="majorBidi" w:hAnsiTheme="majorBidi" w:cstheme="majorBidi" w:hint="cs"/>
                <w:b/>
                <w:bCs/>
                <w:sz w:val="24"/>
                <w:szCs w:val="24"/>
                <w:rtl/>
              </w:rPr>
              <w:t>، وعلى ان تتضمن بحد ادني وصفا واضحا عن البنود التالية: الحصة السوقية المستهدفة، المناطق الجغرافية المستهدفة، شرائح العملاء المستهدفين موزعة جغرافيا، أنواع منتجات التمويل ومستوي المخاطر المقبولة لكل منها، عدد الفروع المستهدف قيدها خلال العام والجدوى الاقتصادية المتوقعة منها.</w:t>
            </w:r>
            <w:bookmarkEnd w:id="5"/>
          </w:p>
          <w:p w:rsidR="00805368" w:rsidRPr="00820F86" w:rsidRDefault="00805368" w:rsidP="001C48CF">
            <w:pPr>
              <w:pStyle w:val="ListParagraph"/>
              <w:bidi/>
              <w:spacing w:after="0" w:line="240" w:lineRule="auto"/>
              <w:ind w:right="34"/>
              <w:jc w:val="both"/>
              <w:rPr>
                <w:rFonts w:asciiTheme="majorBidi" w:hAnsiTheme="majorBidi" w:cstheme="majorBidi"/>
                <w:b/>
                <w:bCs/>
                <w:sz w:val="24"/>
                <w:szCs w:val="24"/>
                <w:rtl/>
                <w:lang w:bidi="ar-EG"/>
              </w:rPr>
            </w:pPr>
            <w:r>
              <w:rPr>
                <w:rFonts w:asciiTheme="majorBidi" w:hAnsiTheme="majorBidi" w:cstheme="majorBidi" w:hint="cs"/>
                <w:b/>
                <w:bCs/>
                <w:sz w:val="24"/>
                <w:szCs w:val="24"/>
                <w:rtl/>
              </w:rPr>
              <w:t xml:space="preserve"> </w:t>
            </w:r>
          </w:p>
        </w:tc>
      </w:tr>
    </w:tbl>
    <w:p w:rsidR="001F3AA6" w:rsidRPr="00146F28" w:rsidRDefault="001F3AA6" w:rsidP="00146F28">
      <w:pPr>
        <w:rPr>
          <w:b/>
          <w:bCs/>
          <w:sz w:val="12"/>
          <w:szCs w:val="12"/>
          <w:u w:val="single"/>
          <w:rtl/>
        </w:rPr>
      </w:pPr>
    </w:p>
    <w:p w:rsidR="00493CF2" w:rsidRPr="00493CF2" w:rsidRDefault="00493CF2" w:rsidP="00493CF2">
      <w:pPr>
        <w:pStyle w:val="NormalWeb"/>
        <w:shd w:val="clear" w:color="auto" w:fill="FFFFFF"/>
        <w:bidi/>
        <w:spacing w:after="0"/>
        <w:rPr>
          <w:rFonts w:cs="GE SS Two Light"/>
          <w:b/>
          <w:bCs/>
          <w:color w:val="002060"/>
          <w:sz w:val="28"/>
          <w:szCs w:val="28"/>
          <w:u w:val="single"/>
        </w:rPr>
      </w:pPr>
      <w:r w:rsidRPr="00493CF2">
        <w:rPr>
          <w:rFonts w:cs="GE SS Two Light" w:hint="cs"/>
          <w:b/>
          <w:bCs/>
          <w:color w:val="002060"/>
          <w:sz w:val="28"/>
          <w:szCs w:val="28"/>
          <w:u w:val="single"/>
          <w:rtl/>
        </w:rPr>
        <w:t xml:space="preserve">بعد استيفاء المستندات واعتمادها من </w:t>
      </w:r>
      <w:bookmarkStart w:id="6" w:name="_Hlk178680155"/>
      <w:r w:rsidRPr="00493CF2">
        <w:rPr>
          <w:rFonts w:cs="GE SS Two Light" w:hint="cs"/>
          <w:b/>
          <w:bCs/>
          <w:color w:val="002060"/>
          <w:sz w:val="28"/>
          <w:szCs w:val="28"/>
          <w:u w:val="single"/>
          <w:rtl/>
        </w:rPr>
        <w:t>العضو المنتدب وختمها</w:t>
      </w:r>
      <w:bookmarkEnd w:id="6"/>
      <w:r w:rsidRPr="00493CF2">
        <w:rPr>
          <w:rFonts w:cs="GE SS Two Light" w:hint="cs"/>
          <w:b/>
          <w:bCs/>
          <w:color w:val="002060"/>
          <w:sz w:val="28"/>
          <w:szCs w:val="28"/>
          <w:u w:val="single"/>
          <w:rtl/>
        </w:rPr>
        <w:t xml:space="preserve"> بخاتم الشركة رجـــاء تسليم الأصول بمقر الهيئة العامة للرقابة المالية بالقرية الذكية</w:t>
      </w:r>
    </w:p>
    <w:p w:rsidR="001F3AA6" w:rsidRPr="00F51B05" w:rsidRDefault="001F3AA6" w:rsidP="001F3AA6">
      <w:pPr>
        <w:pStyle w:val="NormalWeb"/>
        <w:shd w:val="clear" w:color="auto" w:fill="FFFFFF"/>
        <w:bidi/>
        <w:spacing w:before="0" w:beforeAutospacing="0" w:after="0" w:afterAutospacing="0"/>
        <w:jc w:val="right"/>
        <w:rPr>
          <w:b/>
          <w:bCs/>
          <w:sz w:val="28"/>
          <w:szCs w:val="28"/>
          <w:rtl/>
        </w:rPr>
      </w:pPr>
      <w:bookmarkStart w:id="7" w:name="_GoBack"/>
      <w:bookmarkEnd w:id="7"/>
      <w:r w:rsidRPr="00F51B05">
        <w:rPr>
          <w:b/>
          <w:bCs/>
          <w:sz w:val="28"/>
          <w:szCs w:val="28"/>
          <w:rtl/>
        </w:rPr>
        <w:t> </w:t>
      </w:r>
    </w:p>
    <w:p w:rsidR="001F3AA6" w:rsidRPr="00F51B05" w:rsidRDefault="001F3AA6" w:rsidP="001F3AA6">
      <w:pPr>
        <w:pStyle w:val="NormalWeb"/>
        <w:shd w:val="clear" w:color="auto" w:fill="FFFFFF"/>
        <w:bidi/>
        <w:spacing w:before="0" w:beforeAutospacing="0" w:after="0" w:afterAutospacing="0"/>
        <w:rPr>
          <w:b/>
          <w:bCs/>
          <w:sz w:val="28"/>
          <w:szCs w:val="28"/>
          <w:rtl/>
        </w:rPr>
      </w:pPr>
    </w:p>
    <w:tbl>
      <w:tblPr>
        <w:bidiVisual/>
        <w:tblW w:w="6839" w:type="dxa"/>
        <w:jc w:val="center"/>
        <w:tblLook w:val="04A0" w:firstRow="1" w:lastRow="0" w:firstColumn="1" w:lastColumn="0" w:noHBand="0" w:noVBand="1"/>
      </w:tblPr>
      <w:tblGrid>
        <w:gridCol w:w="2340"/>
        <w:gridCol w:w="2700"/>
        <w:gridCol w:w="1799"/>
      </w:tblGrid>
      <w:tr w:rsidR="001F3AA6" w:rsidTr="007C410D">
        <w:trPr>
          <w:trHeight w:val="540"/>
          <w:jc w:val="center"/>
        </w:trPr>
        <w:tc>
          <w:tcPr>
            <w:tcW w:w="2340" w:type="dxa"/>
            <w:shd w:val="clear" w:color="auto" w:fill="auto"/>
          </w:tcPr>
          <w:p w:rsidR="001F3AA6" w:rsidRPr="006B5969" w:rsidRDefault="001F3AA6" w:rsidP="007C410D">
            <w:pPr>
              <w:pStyle w:val="NormalWeb"/>
              <w:bidi/>
              <w:spacing w:before="0" w:beforeAutospacing="0" w:after="0" w:afterAutospacing="0"/>
              <w:rPr>
                <w:rFonts w:cs="GE SS Two Light"/>
                <w:b/>
                <w:bCs/>
                <w:color w:val="002060"/>
                <w:sz w:val="28"/>
                <w:szCs w:val="28"/>
                <w:rtl/>
              </w:rPr>
            </w:pPr>
            <w:r w:rsidRPr="006B5969">
              <w:rPr>
                <w:rFonts w:cs="GE SS Two Light" w:hint="cs"/>
                <w:b/>
                <w:bCs/>
                <w:color w:val="002060"/>
                <w:sz w:val="28"/>
                <w:szCs w:val="28"/>
                <w:rtl/>
              </w:rPr>
              <w:t xml:space="preserve">العضو المنتدب </w:t>
            </w:r>
          </w:p>
        </w:tc>
        <w:tc>
          <w:tcPr>
            <w:tcW w:w="2700" w:type="dxa"/>
            <w:shd w:val="clear" w:color="auto" w:fill="auto"/>
          </w:tcPr>
          <w:p w:rsidR="001F3AA6" w:rsidRDefault="001F3AA6" w:rsidP="007C410D">
            <w:pPr>
              <w:pStyle w:val="NormalWeb"/>
              <w:bidi/>
              <w:spacing w:before="0" w:beforeAutospacing="0" w:after="0" w:afterAutospacing="0"/>
              <w:rPr>
                <w:b/>
                <w:bCs/>
                <w:sz w:val="28"/>
                <w:szCs w:val="28"/>
                <w:rtl/>
              </w:rPr>
            </w:pPr>
          </w:p>
        </w:tc>
        <w:tc>
          <w:tcPr>
            <w:tcW w:w="1799" w:type="dxa"/>
            <w:shd w:val="clear" w:color="auto" w:fill="auto"/>
          </w:tcPr>
          <w:p w:rsidR="001F3AA6" w:rsidRPr="006B5969" w:rsidRDefault="001F3AA6" w:rsidP="007C410D">
            <w:pPr>
              <w:pStyle w:val="NormalWeb"/>
              <w:bidi/>
              <w:spacing w:before="0" w:beforeAutospacing="0" w:after="0" w:afterAutospacing="0"/>
              <w:jc w:val="center"/>
              <w:rPr>
                <w:rFonts w:cs="GE SS Two Light"/>
                <w:b/>
                <w:bCs/>
                <w:color w:val="002060"/>
                <w:sz w:val="28"/>
                <w:szCs w:val="28"/>
                <w:rtl/>
              </w:rPr>
            </w:pPr>
            <w:r w:rsidRPr="006B5969">
              <w:rPr>
                <w:rFonts w:cs="GE SS Two Light" w:hint="cs"/>
                <w:b/>
                <w:bCs/>
                <w:color w:val="002060"/>
                <w:sz w:val="28"/>
                <w:szCs w:val="28"/>
                <w:rtl/>
              </w:rPr>
              <w:t>ختم الشركة</w:t>
            </w:r>
          </w:p>
        </w:tc>
      </w:tr>
      <w:tr w:rsidR="001F3AA6" w:rsidTr="007C410D">
        <w:trPr>
          <w:trHeight w:val="531"/>
          <w:jc w:val="center"/>
        </w:trPr>
        <w:tc>
          <w:tcPr>
            <w:tcW w:w="2340" w:type="dxa"/>
            <w:shd w:val="clear" w:color="auto" w:fill="auto"/>
          </w:tcPr>
          <w:p w:rsidR="001F3AA6" w:rsidRPr="006B5969" w:rsidRDefault="001F3AA6" w:rsidP="007C410D">
            <w:pPr>
              <w:pStyle w:val="NormalWeb"/>
              <w:bidi/>
              <w:spacing w:before="0" w:beforeAutospacing="0" w:after="0" w:afterAutospacing="0"/>
              <w:rPr>
                <w:rFonts w:cs="GE SS Two Light"/>
                <w:b/>
                <w:bCs/>
                <w:sz w:val="28"/>
                <w:szCs w:val="28"/>
                <w:rtl/>
              </w:rPr>
            </w:pPr>
            <w:proofErr w:type="gramStart"/>
            <w:r w:rsidRPr="006B5969">
              <w:rPr>
                <w:rFonts w:cs="GE SS Two Light" w:hint="cs"/>
                <w:b/>
                <w:bCs/>
                <w:sz w:val="28"/>
                <w:szCs w:val="28"/>
                <w:rtl/>
              </w:rPr>
              <w:t>الاســــم :</w:t>
            </w:r>
            <w:proofErr w:type="gramEnd"/>
          </w:p>
        </w:tc>
        <w:tc>
          <w:tcPr>
            <w:tcW w:w="2700" w:type="dxa"/>
            <w:shd w:val="clear" w:color="auto" w:fill="auto"/>
          </w:tcPr>
          <w:p w:rsidR="001F3AA6" w:rsidRDefault="001F3AA6" w:rsidP="007C410D">
            <w:pPr>
              <w:pStyle w:val="NormalWeb"/>
              <w:bidi/>
              <w:spacing w:before="0" w:beforeAutospacing="0" w:after="0" w:afterAutospacing="0"/>
              <w:rPr>
                <w:b/>
                <w:bCs/>
                <w:sz w:val="28"/>
                <w:szCs w:val="28"/>
                <w:rtl/>
              </w:rPr>
            </w:pPr>
          </w:p>
        </w:tc>
        <w:tc>
          <w:tcPr>
            <w:tcW w:w="1799" w:type="dxa"/>
            <w:vMerge w:val="restart"/>
            <w:shd w:val="clear" w:color="auto" w:fill="auto"/>
          </w:tcPr>
          <w:p w:rsidR="001F3AA6" w:rsidRDefault="001F3AA6" w:rsidP="007C410D">
            <w:pPr>
              <w:pStyle w:val="NormalWeb"/>
              <w:bidi/>
              <w:spacing w:before="0" w:beforeAutospacing="0" w:after="0" w:afterAutospacing="0"/>
              <w:rPr>
                <w:b/>
                <w:bCs/>
                <w:sz w:val="28"/>
                <w:szCs w:val="28"/>
                <w:rtl/>
              </w:rPr>
            </w:pPr>
          </w:p>
        </w:tc>
      </w:tr>
      <w:tr w:rsidR="001F3AA6" w:rsidTr="007C410D">
        <w:trPr>
          <w:trHeight w:val="621"/>
          <w:jc w:val="center"/>
        </w:trPr>
        <w:tc>
          <w:tcPr>
            <w:tcW w:w="2340" w:type="dxa"/>
            <w:shd w:val="clear" w:color="auto" w:fill="auto"/>
          </w:tcPr>
          <w:p w:rsidR="001F3AA6" w:rsidRPr="006B5969" w:rsidRDefault="001F3AA6" w:rsidP="007C410D">
            <w:pPr>
              <w:pStyle w:val="NormalWeb"/>
              <w:bidi/>
              <w:spacing w:before="0" w:beforeAutospacing="0" w:after="0" w:afterAutospacing="0"/>
              <w:rPr>
                <w:rFonts w:cs="GE SS Two Light"/>
                <w:b/>
                <w:bCs/>
                <w:sz w:val="28"/>
                <w:szCs w:val="28"/>
                <w:rtl/>
              </w:rPr>
            </w:pPr>
            <w:proofErr w:type="gramStart"/>
            <w:r w:rsidRPr="006B5969">
              <w:rPr>
                <w:rFonts w:cs="GE SS Two Light" w:hint="cs"/>
                <w:b/>
                <w:bCs/>
                <w:sz w:val="28"/>
                <w:szCs w:val="28"/>
                <w:rtl/>
              </w:rPr>
              <w:t>التوقيع :</w:t>
            </w:r>
            <w:proofErr w:type="gramEnd"/>
          </w:p>
        </w:tc>
        <w:tc>
          <w:tcPr>
            <w:tcW w:w="2700" w:type="dxa"/>
            <w:shd w:val="clear" w:color="auto" w:fill="auto"/>
          </w:tcPr>
          <w:p w:rsidR="001F3AA6" w:rsidRDefault="001F3AA6" w:rsidP="007C410D">
            <w:pPr>
              <w:pStyle w:val="NormalWeb"/>
              <w:bidi/>
              <w:spacing w:before="0" w:beforeAutospacing="0" w:after="0" w:afterAutospacing="0"/>
              <w:rPr>
                <w:b/>
                <w:bCs/>
                <w:sz w:val="28"/>
                <w:szCs w:val="28"/>
                <w:rtl/>
              </w:rPr>
            </w:pPr>
          </w:p>
        </w:tc>
        <w:tc>
          <w:tcPr>
            <w:tcW w:w="1799" w:type="dxa"/>
            <w:vMerge/>
            <w:shd w:val="clear" w:color="auto" w:fill="auto"/>
          </w:tcPr>
          <w:p w:rsidR="001F3AA6" w:rsidRDefault="001F3AA6" w:rsidP="007C410D">
            <w:pPr>
              <w:pStyle w:val="NormalWeb"/>
              <w:bidi/>
              <w:spacing w:before="0" w:beforeAutospacing="0" w:after="0" w:afterAutospacing="0"/>
              <w:rPr>
                <w:b/>
                <w:bCs/>
                <w:sz w:val="28"/>
                <w:szCs w:val="28"/>
                <w:rtl/>
              </w:rPr>
            </w:pPr>
          </w:p>
        </w:tc>
      </w:tr>
      <w:tr w:rsidR="001F3AA6" w:rsidTr="007C410D">
        <w:trPr>
          <w:trHeight w:val="621"/>
          <w:jc w:val="center"/>
        </w:trPr>
        <w:tc>
          <w:tcPr>
            <w:tcW w:w="2340" w:type="dxa"/>
            <w:shd w:val="clear" w:color="auto" w:fill="auto"/>
          </w:tcPr>
          <w:p w:rsidR="001F3AA6" w:rsidRPr="006B5969" w:rsidRDefault="001F3AA6" w:rsidP="007C410D">
            <w:pPr>
              <w:pStyle w:val="NormalWeb"/>
              <w:bidi/>
              <w:spacing w:before="0" w:beforeAutospacing="0" w:after="0" w:afterAutospacing="0"/>
              <w:rPr>
                <w:rFonts w:cs="GE SS Two Light"/>
                <w:b/>
                <w:bCs/>
                <w:sz w:val="28"/>
                <w:szCs w:val="28"/>
                <w:rtl/>
              </w:rPr>
            </w:pPr>
            <w:proofErr w:type="gramStart"/>
            <w:r w:rsidRPr="006B5969">
              <w:rPr>
                <w:rFonts w:cs="GE SS Two Light" w:hint="cs"/>
                <w:b/>
                <w:bCs/>
                <w:sz w:val="28"/>
                <w:szCs w:val="28"/>
                <w:rtl/>
              </w:rPr>
              <w:t>التاريخ :</w:t>
            </w:r>
            <w:proofErr w:type="gramEnd"/>
          </w:p>
        </w:tc>
        <w:tc>
          <w:tcPr>
            <w:tcW w:w="2700" w:type="dxa"/>
            <w:shd w:val="clear" w:color="auto" w:fill="auto"/>
          </w:tcPr>
          <w:p w:rsidR="001F3AA6" w:rsidRDefault="001F3AA6" w:rsidP="007C410D">
            <w:pPr>
              <w:pStyle w:val="NormalWeb"/>
              <w:bidi/>
              <w:spacing w:before="0" w:beforeAutospacing="0" w:after="0" w:afterAutospacing="0"/>
              <w:jc w:val="right"/>
              <w:rPr>
                <w:b/>
                <w:bCs/>
                <w:sz w:val="28"/>
                <w:szCs w:val="28"/>
                <w:rtl/>
              </w:rPr>
            </w:pPr>
          </w:p>
        </w:tc>
        <w:tc>
          <w:tcPr>
            <w:tcW w:w="1799" w:type="dxa"/>
            <w:shd w:val="clear" w:color="auto" w:fill="auto"/>
          </w:tcPr>
          <w:p w:rsidR="001F3AA6" w:rsidRDefault="001F3AA6" w:rsidP="007C410D">
            <w:pPr>
              <w:pStyle w:val="NormalWeb"/>
              <w:bidi/>
              <w:spacing w:before="0" w:beforeAutospacing="0" w:after="0" w:afterAutospacing="0"/>
              <w:jc w:val="right"/>
              <w:rPr>
                <w:b/>
                <w:bCs/>
                <w:sz w:val="28"/>
                <w:szCs w:val="28"/>
                <w:rtl/>
              </w:rPr>
            </w:pPr>
          </w:p>
        </w:tc>
      </w:tr>
    </w:tbl>
    <w:p w:rsidR="001F3AA6" w:rsidRPr="00F51B05" w:rsidRDefault="001F3AA6" w:rsidP="001F3AA6">
      <w:pPr>
        <w:pStyle w:val="NormalWeb"/>
        <w:shd w:val="clear" w:color="auto" w:fill="FFFFFF"/>
        <w:bidi/>
        <w:spacing w:before="0" w:beforeAutospacing="0" w:after="0" w:afterAutospacing="0"/>
        <w:jc w:val="right"/>
        <w:rPr>
          <w:b/>
          <w:bCs/>
          <w:sz w:val="28"/>
          <w:szCs w:val="28"/>
          <w:rtl/>
        </w:rPr>
      </w:pPr>
    </w:p>
    <w:p w:rsidR="001F3AA6" w:rsidRDefault="001F3AA6" w:rsidP="001F3AA6">
      <w:pPr>
        <w:bidi/>
        <w:jc w:val="right"/>
      </w:pPr>
    </w:p>
    <w:p w:rsidR="001F3AA6" w:rsidRDefault="001F3AA6" w:rsidP="001F3AA6"/>
    <w:p w:rsidR="001F3AA6" w:rsidRDefault="001F3AA6" w:rsidP="001F3AA6"/>
    <w:p w:rsidR="001F3AA6" w:rsidRDefault="001F3AA6" w:rsidP="001F3AA6"/>
    <w:p w:rsidR="001F3AA6" w:rsidRDefault="001F3AA6" w:rsidP="001F3AA6"/>
    <w:p w:rsidR="001F3AA6" w:rsidRDefault="001F3AA6" w:rsidP="001F3AA6"/>
    <w:p w:rsidR="001F3AA6" w:rsidRDefault="001F3AA6" w:rsidP="001F3AA6"/>
    <w:p w:rsidR="001F3AA6" w:rsidRDefault="001F3AA6" w:rsidP="001F3AA6"/>
    <w:p w:rsidR="001F3AA6" w:rsidRDefault="001F3AA6" w:rsidP="001F3AA6"/>
    <w:p w:rsidR="00F03804" w:rsidRDefault="00F03804"/>
    <w:sectPr w:rsidR="00F03804" w:rsidSect="00092BC2">
      <w:headerReference w:type="default" r:id="rId7"/>
      <w:headerReference w:type="first" r:id="rId8"/>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ACE" w:rsidRDefault="00853ACE">
      <w:pPr>
        <w:spacing w:after="0" w:line="240" w:lineRule="auto"/>
      </w:pPr>
      <w:r>
        <w:separator/>
      </w:r>
    </w:p>
  </w:endnote>
  <w:endnote w:type="continuationSeparator" w:id="0">
    <w:p w:rsidR="00853ACE" w:rsidRDefault="00853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XtGIhaneBold">
    <w:altName w:val="Symbol"/>
    <w:charset w:val="02"/>
    <w:family w:val="auto"/>
    <w:pitch w:val="variable"/>
    <w:sig w:usb0="00000000" w:usb1="10000000" w:usb2="00000000" w:usb3="00000000" w:csb0="80000000" w:csb1="00000000"/>
  </w:font>
  <w:font w:name="GE SS Two Light">
    <w:altName w:val="Times New Roman"/>
    <w:panose1 w:val="00000000000000000000"/>
    <w:charset w:val="B2"/>
    <w:family w:val="roman"/>
    <w:notTrueType/>
    <w:pitch w:val="variable"/>
    <w:sig w:usb0="80002003" w:usb1="80000100" w:usb2="00000028" w:usb3="00000000" w:csb0="0000004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ACE" w:rsidRDefault="00853ACE">
      <w:pPr>
        <w:spacing w:after="0" w:line="240" w:lineRule="auto"/>
      </w:pPr>
      <w:r>
        <w:separator/>
      </w:r>
    </w:p>
  </w:footnote>
  <w:footnote w:type="continuationSeparator" w:id="0">
    <w:p w:rsidR="00853ACE" w:rsidRDefault="00853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3A" w:rsidRPr="00F7453A" w:rsidRDefault="001F3AA6" w:rsidP="00F7453A">
    <w:pPr>
      <w:pStyle w:val="Header"/>
    </w:pPr>
    <w:r>
      <w:rPr>
        <w:noProof/>
      </w:rPr>
      <w:drawing>
        <wp:anchor distT="0" distB="0" distL="114300" distR="114300" simplePos="0" relativeHeight="251659264" behindDoc="0" locked="0" layoutInCell="1" allowOverlap="1" wp14:anchorId="0AB70358" wp14:editId="2A07FB7F">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BC2" w:rsidRDefault="001F3AA6">
    <w:pPr>
      <w:pStyle w:val="Header"/>
    </w:pPr>
    <w:r>
      <w:rPr>
        <w:noProof/>
      </w:rPr>
      <w:drawing>
        <wp:anchor distT="0" distB="0" distL="114300" distR="114300" simplePos="0" relativeHeight="251660288" behindDoc="0" locked="0" layoutInCell="1" allowOverlap="1" wp14:anchorId="0F47F747" wp14:editId="56E624DA">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A5191"/>
    <w:multiLevelType w:val="hybridMultilevel"/>
    <w:tmpl w:val="7CB219D2"/>
    <w:lvl w:ilvl="0" w:tplc="30CA2840">
      <w:start w:val="9"/>
      <w:numFmt w:val="bullet"/>
      <w:lvlText w:val="-"/>
      <w:lvlJc w:val="left"/>
      <w:pPr>
        <w:ind w:left="393" w:hanging="360"/>
      </w:pPr>
      <w:rPr>
        <w:rFonts w:ascii="Times New Roman" w:eastAsiaTheme="minorHAnsi"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 w15:restartNumberingAfterBreak="0">
    <w:nsid w:val="1FF65774"/>
    <w:multiLevelType w:val="hybridMultilevel"/>
    <w:tmpl w:val="AC1093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932AD"/>
    <w:multiLevelType w:val="hybridMultilevel"/>
    <w:tmpl w:val="7608A09C"/>
    <w:lvl w:ilvl="0" w:tplc="7834096A">
      <w:start w:val="3"/>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8612D"/>
    <w:multiLevelType w:val="hybridMultilevel"/>
    <w:tmpl w:val="17EAAB66"/>
    <w:lvl w:ilvl="0" w:tplc="C8EED2A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07BB2"/>
    <w:multiLevelType w:val="hybridMultilevel"/>
    <w:tmpl w:val="4E5A3B6A"/>
    <w:lvl w:ilvl="0" w:tplc="E16C7E00">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17651"/>
    <w:multiLevelType w:val="hybridMultilevel"/>
    <w:tmpl w:val="A0EE3D5A"/>
    <w:lvl w:ilvl="0" w:tplc="92FEC29A">
      <w:start w:val="1"/>
      <w:numFmt w:val="decimal"/>
      <w:lvlText w:val="%1."/>
      <w:lvlJc w:val="left"/>
      <w:pPr>
        <w:ind w:left="720" w:hanging="360"/>
      </w:pPr>
      <w:rPr>
        <w:b/>
        <w:bCs/>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2299F"/>
    <w:multiLevelType w:val="hybridMultilevel"/>
    <w:tmpl w:val="4E068EEC"/>
    <w:lvl w:ilvl="0" w:tplc="7C3A42CE">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193170"/>
    <w:multiLevelType w:val="hybridMultilevel"/>
    <w:tmpl w:val="F042A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84103A"/>
    <w:multiLevelType w:val="hybridMultilevel"/>
    <w:tmpl w:val="5B58A92E"/>
    <w:lvl w:ilvl="0" w:tplc="DB54B41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6"/>
  </w:num>
  <w:num w:numId="6">
    <w:abstractNumId w:val="4"/>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A6"/>
    <w:rsid w:val="00146F28"/>
    <w:rsid w:val="001A1480"/>
    <w:rsid w:val="001C48CF"/>
    <w:rsid w:val="001F3AA6"/>
    <w:rsid w:val="00493CF2"/>
    <w:rsid w:val="00676FF2"/>
    <w:rsid w:val="00710A02"/>
    <w:rsid w:val="00753924"/>
    <w:rsid w:val="007756D6"/>
    <w:rsid w:val="00783007"/>
    <w:rsid w:val="007D3572"/>
    <w:rsid w:val="007E4746"/>
    <w:rsid w:val="00805368"/>
    <w:rsid w:val="00853ACE"/>
    <w:rsid w:val="008A1D25"/>
    <w:rsid w:val="00996151"/>
    <w:rsid w:val="00BF5564"/>
    <w:rsid w:val="00D509AA"/>
    <w:rsid w:val="00E47012"/>
    <w:rsid w:val="00F03804"/>
    <w:rsid w:val="00F807C6"/>
    <w:rsid w:val="00FA5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8EA3A-EBDA-4EC4-ADA2-FFE364EE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A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AA6"/>
  </w:style>
  <w:style w:type="paragraph" w:styleId="NormalWeb">
    <w:name w:val="Normal (Web)"/>
    <w:basedOn w:val="Normal"/>
    <w:rsid w:val="001F3A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enabsatz,lp1,List Paragraph1,Liste 1,YC Bulet,d_bodyb,Bullets in Table Lysys,MHMD # Para,FooterText,Bullet List,numbered,Paragraphe de liste1,Bulletr List Paragraph,列出段落,列出段落1,List Paragraph2,List Paragraph21,Parágrafo da Lista1"/>
    <w:basedOn w:val="Normal"/>
    <w:link w:val="ListParagraphChar"/>
    <w:uiPriority w:val="34"/>
    <w:qFormat/>
    <w:rsid w:val="001F3AA6"/>
    <w:pPr>
      <w:ind w:left="720"/>
      <w:contextualSpacing/>
    </w:pPr>
  </w:style>
  <w:style w:type="character" w:customStyle="1" w:styleId="ListParagraphChar">
    <w:name w:val="List Paragraph Char"/>
    <w:aliases w:val="#Listenabsatz Char,lp1 Char,List Paragraph1 Char,Liste 1 Char,YC Bulet Char,d_bodyb Char,Bullets in Table Lysys Char,MHMD # Para Char,FooterText Char,Bullet List Char,numbered Char,Paragraphe de liste1 Char,列出段落 Char,列出段落1 Char"/>
    <w:link w:val="ListParagraph"/>
    <w:uiPriority w:val="34"/>
    <w:locked/>
    <w:rsid w:val="001F3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49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gehan eldesoky</dc:creator>
  <cp:keywords/>
  <dc:description/>
  <cp:lastModifiedBy>Dina Bahgat</cp:lastModifiedBy>
  <cp:revision>8</cp:revision>
  <dcterms:created xsi:type="dcterms:W3CDTF">2024-10-01T08:23:00Z</dcterms:created>
  <dcterms:modified xsi:type="dcterms:W3CDTF">2024-11-13T10:24:00Z</dcterms:modified>
</cp:coreProperties>
</file>