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tl/>
        </w:r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DC1F83">
          <w:pPr>
            <w:bidi/>
            <w:jc w:val="right"/>
          </w:pPr>
        </w:p>
        <w:p w:rsidR="00092BC2" w:rsidRDefault="00092BC2" w:rsidP="0002668C">
          <w:pPr>
            <w:bidi/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2668C" w:rsidRPr="0002668C" w:rsidRDefault="00CF2FA2" w:rsidP="0002668C">
                                <w:pPr>
                                  <w:bidi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lang w:bidi="ar-EG"/>
                                  </w:rPr>
                                </w:pPr>
                                <w:r w:rsidRPr="00CF2FA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نموذج</w:t>
                                </w:r>
                                <w:r w:rsidRPr="00CF2FA2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67 </w:t>
                                </w:r>
                                <w:r w:rsidRPr="00CF2FA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</w:t>
                                </w:r>
                              </w:p>
                              <w:p w:rsidR="00CF2FA2" w:rsidRPr="00CF2FA2" w:rsidRDefault="00CF2FA2" w:rsidP="00CF2FA2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</w:rPr>
                                </w:pP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تعهد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سداد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مقابل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الفحص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</w:p>
                              <w:p w:rsidR="00FA5A63" w:rsidRPr="00CF2FA2" w:rsidRDefault="00CF2FA2" w:rsidP="00CF2FA2">
                                <w:pPr>
                                  <w:tabs>
                                    <w:tab w:val="left" w:pos="5766"/>
                                  </w:tabs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0"/>
                                    <w:szCs w:val="30"/>
                                    <w:lang w:bidi="ar-EG"/>
                                  </w:rPr>
                                </w:pP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وفقا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لأحكام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قرار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مجلس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ادارة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الهيئة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رقم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67 </w:t>
                                </w:r>
                                <w:r w:rsidRPr="00CF2FA2">
                                  <w:rPr>
                                    <w:rFonts w:cs="GE SS Two Light" w:hint="cs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>لسنة</w:t>
                                </w:r>
                                <w:r w:rsidRPr="00CF2FA2">
                                  <w:rPr>
                                    <w:rFonts w:cs="GE SS Two Light"/>
                                    <w:b/>
                                    <w:bCs/>
                                    <w:color w:val="BF8F00" w:themeColor="accent4" w:themeShade="BF"/>
                                    <w:sz w:val="40"/>
                                    <w:szCs w:val="40"/>
                                    <w:rtl/>
                                  </w:rPr>
                                  <w:t xml:space="preserve"> 2018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02668C" w:rsidRPr="0002668C" w:rsidRDefault="00CF2FA2" w:rsidP="0002668C">
                          <w:pPr>
                            <w:bidi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lang w:bidi="ar-EG"/>
                            </w:rPr>
                          </w:pPr>
                          <w:r w:rsidRPr="00CF2FA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نموذج</w:t>
                          </w:r>
                          <w:r w:rsidRPr="00CF2FA2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67 </w:t>
                          </w:r>
                          <w:r w:rsidRPr="00CF2FA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</w:t>
                          </w:r>
                        </w:p>
                        <w:p w:rsidR="00CF2FA2" w:rsidRPr="00CF2FA2" w:rsidRDefault="00CF2FA2" w:rsidP="00CF2FA2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</w:rPr>
                          </w:pPr>
                          <w:bookmarkStart w:id="1" w:name="_GoBack"/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تعهد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سداد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مقابل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الفحص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:rsidR="00FA5A63" w:rsidRPr="00CF2FA2" w:rsidRDefault="00CF2FA2" w:rsidP="00CF2FA2">
                          <w:pPr>
                            <w:tabs>
                              <w:tab w:val="left" w:pos="5766"/>
                            </w:tabs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lang w:bidi="ar-EG"/>
                            </w:rPr>
                          </w:pP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وفقا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لأحكام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قرار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مجلس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ادارة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الهيئة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رقم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67 </w:t>
                          </w:r>
                          <w:r w:rsidRPr="00CF2FA2">
                            <w:rPr>
                              <w:rFonts w:cs="GE SS Two Light" w:hint="cs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>لسنة</w:t>
                          </w:r>
                          <w:r w:rsidRPr="00CF2FA2">
                            <w:rPr>
                              <w:rFonts w:cs="GE SS Two Light"/>
                              <w:b/>
                              <w:bCs/>
                              <w:color w:val="BF8F00" w:themeColor="accent4" w:themeShade="BF"/>
                              <w:sz w:val="40"/>
                              <w:szCs w:val="40"/>
                              <w:rtl/>
                            </w:rPr>
                            <w:t xml:space="preserve"> 2018</w:t>
                          </w:r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DF72D5" w:rsidRDefault="00DF72D5" w:rsidP="00115C5E">
      <w:pPr>
        <w:tabs>
          <w:tab w:val="left" w:pos="5766"/>
        </w:tabs>
        <w:jc w:val="right"/>
        <w:rPr>
          <w:rFonts w:cs="GE SS Two Light"/>
          <w:b/>
          <w:bCs/>
          <w:color w:val="BF8F00" w:themeColor="accent4" w:themeShade="BF"/>
          <w:sz w:val="32"/>
          <w:szCs w:val="32"/>
          <w:rtl/>
        </w:rPr>
      </w:pPr>
    </w:p>
    <w:tbl>
      <w:tblPr>
        <w:bidiVisual/>
        <w:tblW w:w="9920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972"/>
        <w:gridCol w:w="296"/>
        <w:gridCol w:w="683"/>
        <w:gridCol w:w="714"/>
        <w:gridCol w:w="412"/>
        <w:gridCol w:w="765"/>
        <w:gridCol w:w="117"/>
        <w:gridCol w:w="1292"/>
        <w:gridCol w:w="482"/>
        <w:gridCol w:w="1895"/>
      </w:tblGrid>
      <w:tr w:rsidR="009072A3" w:rsidRPr="009072A3" w:rsidTr="009072A3">
        <w:tc>
          <w:tcPr>
            <w:tcW w:w="2292" w:type="dxa"/>
            <w:vMerge w:val="restart"/>
            <w:shd w:val="clear" w:color="auto" w:fill="E0E0E0"/>
            <w:vAlign w:val="center"/>
          </w:tcPr>
          <w:p w:rsidR="009072A3" w:rsidRPr="009072A3" w:rsidRDefault="009072A3" w:rsidP="009072A3">
            <w:pPr>
              <w:bidi/>
              <w:spacing w:after="0" w:line="240" w:lineRule="auto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تاريخ ايداع الطلب: </w:t>
            </w: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  <w:t xml:space="preserve">(لاستعمال الهيئة </w:t>
            </w:r>
            <w:r w:rsidRPr="009072A3">
              <w:rPr>
                <w:rFonts w:ascii="Times New Roman" w:eastAsia="Times New Roman" w:hAnsi="Times New Roman" w:cs="GE SS Two Light" w:hint="cs"/>
                <w:b/>
                <w:bCs/>
                <w:i/>
                <w:iCs/>
                <w:color w:val="002060"/>
                <w:sz w:val="24"/>
                <w:szCs w:val="24"/>
                <w:u w:val="single"/>
                <w:rtl/>
                <w:lang w:bidi="ar-EG"/>
              </w:rPr>
              <w:t>فقط</w:t>
            </w:r>
            <w:r w:rsidRPr="009072A3">
              <w:rPr>
                <w:rFonts w:ascii="Times New Roman" w:eastAsia="Times New Roman" w:hAnsi="Times New Roman" w:cs="GE SS Two Light" w:hint="cs"/>
                <w:b/>
                <w:bCs/>
                <w:i/>
                <w:iCs/>
                <w:color w:val="002060"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077" w:type="dxa"/>
            <w:gridSpan w:val="5"/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2377" w:type="dxa"/>
            <w:gridSpan w:val="2"/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9072A3" w:rsidRPr="009072A3" w:rsidTr="009072A3">
        <w:tc>
          <w:tcPr>
            <w:tcW w:w="2292" w:type="dxa"/>
            <w:vMerge/>
            <w:tcBorders>
              <w:bottom w:val="single" w:sz="4" w:space="0" w:color="auto"/>
            </w:tcBorders>
            <w:shd w:val="clear" w:color="auto" w:fill="E0E0E0"/>
          </w:tcPr>
          <w:p w:rsidR="009072A3" w:rsidRPr="009072A3" w:rsidRDefault="009072A3" w:rsidP="009072A3">
            <w:pPr>
              <w:bidi/>
              <w:spacing w:after="0" w:line="240" w:lineRule="auto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  <w:tc>
          <w:tcPr>
            <w:tcW w:w="3077" w:type="dxa"/>
            <w:gridSpan w:val="5"/>
            <w:tcBorders>
              <w:bottom w:val="single" w:sz="4" w:space="0" w:color="auto"/>
            </w:tcBorders>
            <w:shd w:val="clear" w:color="auto" w:fill="E0E0E0"/>
          </w:tcPr>
          <w:p w:rsidR="009072A3" w:rsidRPr="009072A3" w:rsidRDefault="009072A3" w:rsidP="009072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002060"/>
                <w:sz w:val="24"/>
                <w:szCs w:val="24"/>
                <w:rtl/>
              </w:rPr>
              <w:t>اليوم</w:t>
            </w:r>
          </w:p>
        </w:tc>
        <w:tc>
          <w:tcPr>
            <w:tcW w:w="2174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9072A3" w:rsidRPr="009072A3" w:rsidRDefault="009072A3" w:rsidP="009072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002060"/>
                <w:sz w:val="24"/>
                <w:szCs w:val="24"/>
                <w:rtl/>
              </w:rPr>
              <w:t>الشهر</w:t>
            </w:r>
          </w:p>
        </w:tc>
        <w:tc>
          <w:tcPr>
            <w:tcW w:w="237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9072A3" w:rsidRPr="009072A3" w:rsidRDefault="009072A3" w:rsidP="009072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002060"/>
                <w:sz w:val="24"/>
                <w:szCs w:val="24"/>
                <w:rtl/>
              </w:rPr>
              <w:t>السنة</w:t>
            </w:r>
          </w:p>
        </w:tc>
      </w:tr>
      <w:tr w:rsidR="009072A3" w:rsidRPr="009072A3" w:rsidTr="009072A3">
        <w:tc>
          <w:tcPr>
            <w:tcW w:w="9920" w:type="dxa"/>
            <w:gridSpan w:val="11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القسم الاول: بيانات الطلب المودع لدى الهيئة</w:t>
            </w: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  <w:tr w:rsidR="009072A3" w:rsidRPr="009072A3" w:rsidTr="009072A3">
        <w:tc>
          <w:tcPr>
            <w:tcW w:w="992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</w:rPr>
            </w:pP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اسم الصندوق: ................................................................................. </w:t>
            </w: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ضع علامة داخل المربع المقصود:</w:t>
            </w:r>
          </w:p>
          <w:p w:rsidR="009072A3" w:rsidRPr="009072A3" w:rsidRDefault="009072A3" w:rsidP="009072A3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>طرح وثائق في اكتتاب</w:t>
            </w:r>
          </w:p>
          <w:p w:rsidR="009072A3" w:rsidRPr="009072A3" w:rsidRDefault="009072A3" w:rsidP="009072A3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طرح وثائق من خلال طرح خاص </w:t>
            </w: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</w:p>
        </w:tc>
      </w:tr>
      <w:tr w:rsidR="009072A3" w:rsidRPr="009072A3" w:rsidTr="009072A3">
        <w:tc>
          <w:tcPr>
            <w:tcW w:w="9920" w:type="dxa"/>
            <w:gridSpan w:val="11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9072A3" w:rsidRDefault="009072A3" w:rsidP="00491DD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القسم </w:t>
            </w:r>
            <w:r w:rsidR="00491DDF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الثاني</w:t>
            </w: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: بيانات مقابل الفحص وفقا للقرار رقم 67 لسنة 2018</w:t>
            </w: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</w:p>
        </w:tc>
      </w:tr>
      <w:tr w:rsidR="009072A3" w:rsidRPr="009072A3" w:rsidTr="009072A3">
        <w:tc>
          <w:tcPr>
            <w:tcW w:w="49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072A3" w:rsidRPr="009072A3" w:rsidRDefault="009072A3" w:rsidP="009072A3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>1 في الالف</w:t>
            </w:r>
          </w:p>
          <w:p w:rsidR="009072A3" w:rsidRPr="009072A3" w:rsidRDefault="009072A3" w:rsidP="009072A3">
            <w:pPr>
              <w:bidi/>
              <w:spacing w:after="0" w:line="240" w:lineRule="auto"/>
              <w:ind w:left="810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(اكتتاب عام) </w:t>
            </w:r>
          </w:p>
        </w:tc>
        <w:tc>
          <w:tcPr>
            <w:tcW w:w="496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072A3" w:rsidRPr="009072A3" w:rsidRDefault="009072A3" w:rsidP="009072A3">
            <w:pPr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0،5 في الالف </w:t>
            </w:r>
          </w:p>
          <w:p w:rsidR="009072A3" w:rsidRPr="009072A3" w:rsidRDefault="009072A3" w:rsidP="009072A3">
            <w:pPr>
              <w:bidi/>
              <w:spacing w:after="0" w:line="240" w:lineRule="auto"/>
              <w:ind w:left="450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(طرح خاص) </w:t>
            </w:r>
          </w:p>
          <w:p w:rsidR="009072A3" w:rsidRPr="009072A3" w:rsidRDefault="009072A3" w:rsidP="009072A3">
            <w:pPr>
              <w:bidi/>
              <w:spacing w:after="0" w:line="240" w:lineRule="auto"/>
              <w:ind w:left="450"/>
              <w:rPr>
                <w:rFonts w:ascii="Times New Roman" w:eastAsia="Times New Roman" w:hAnsi="Times New Roman" w:cs="GE SS Two Light"/>
                <w:i/>
                <w:iCs/>
                <w:color w:val="002060"/>
                <w:sz w:val="24"/>
                <w:szCs w:val="24"/>
                <w:rtl/>
              </w:rPr>
            </w:pPr>
          </w:p>
        </w:tc>
      </w:tr>
      <w:tr w:rsidR="009072A3" w:rsidRPr="009072A3" w:rsidTr="009072A3">
        <w:tc>
          <w:tcPr>
            <w:tcW w:w="3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72A3" w:rsidRPr="009072A3" w:rsidRDefault="002F2CE8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>إجمالي</w:t>
            </w:r>
            <w:r w:rsidR="009072A3"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 قيمة الطرح الخاص او الاكتتاب العام (وفقا للتقدير المبدئي):</w:t>
            </w:r>
          </w:p>
        </w:tc>
        <w:tc>
          <w:tcPr>
            <w:tcW w:w="26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</w:p>
        </w:tc>
        <w:tc>
          <w:tcPr>
            <w:tcW w:w="36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2A3" w:rsidRPr="009072A3" w:rsidRDefault="009072A3" w:rsidP="009072A3">
            <w:pPr>
              <w:bidi/>
              <w:spacing w:after="0" w:line="240" w:lineRule="auto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(جنيه </w:t>
            </w:r>
            <w:r w:rsidR="002F2CE8"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>مصري</w:t>
            </w: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 فقط لا غير)</w:t>
            </w:r>
          </w:p>
        </w:tc>
      </w:tr>
      <w:tr w:rsidR="009072A3" w:rsidRPr="009072A3" w:rsidTr="009072A3">
        <w:tc>
          <w:tcPr>
            <w:tcW w:w="35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>أجمالي قيمة مقابل الفحص (وفقا للتقدير المبدئي):</w:t>
            </w:r>
          </w:p>
        </w:tc>
        <w:tc>
          <w:tcPr>
            <w:tcW w:w="269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</w:p>
        </w:tc>
        <w:tc>
          <w:tcPr>
            <w:tcW w:w="366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72A3" w:rsidRPr="009072A3" w:rsidRDefault="009072A3" w:rsidP="009072A3">
            <w:pPr>
              <w:bidi/>
              <w:spacing w:after="0" w:line="240" w:lineRule="auto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(جنيه </w:t>
            </w:r>
            <w:r w:rsidR="002F2CE8"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>مصري</w:t>
            </w: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 فقط لا غير)</w:t>
            </w:r>
          </w:p>
        </w:tc>
      </w:tr>
      <w:tr w:rsidR="009072A3" w:rsidRPr="009072A3" w:rsidTr="009072A3">
        <w:tc>
          <w:tcPr>
            <w:tcW w:w="9920" w:type="dxa"/>
            <w:gridSpan w:val="11"/>
            <w:tcBorders>
              <w:bottom w:val="single" w:sz="4" w:space="0" w:color="auto"/>
            </w:tcBorders>
            <w:shd w:val="clear" w:color="auto" w:fill="BF8F00" w:themeFill="accent4" w:themeFillShade="BF"/>
          </w:tcPr>
          <w:p w:rsid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9072A3" w:rsidRDefault="009072A3" w:rsidP="00491DD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القسم </w:t>
            </w:r>
            <w:r w:rsidR="00491DDF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الثالث</w:t>
            </w:r>
            <w:bookmarkStart w:id="0" w:name="_GoBack"/>
            <w:bookmarkEnd w:id="0"/>
            <w:r w:rsidRPr="009072A3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 xml:space="preserve">: </w:t>
            </w:r>
            <w:r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الإقرار</w:t>
            </w: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  <w:tr w:rsidR="009072A3" w:rsidRPr="009072A3" w:rsidTr="009072A3">
        <w:tc>
          <w:tcPr>
            <w:tcW w:w="992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rtl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       </w:t>
            </w:r>
          </w:p>
          <w:p w:rsidR="009072A3" w:rsidRPr="009072A3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002060"/>
                <w:sz w:val="24"/>
                <w:szCs w:val="24"/>
                <w:u w:val="single"/>
                <w:rtl/>
              </w:rPr>
            </w:pP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 xml:space="preserve">  اتعهد انا ---------------------------------------- بصفتي </w:t>
            </w: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u w:val="single"/>
                <w:rtl/>
              </w:rPr>
              <w:t xml:space="preserve">رئيس مجلس الادارة/العضو المنتدب </w:t>
            </w:r>
            <w:r w:rsidRPr="009072A3">
              <w:rPr>
                <w:rFonts w:ascii="Times New Roman" w:eastAsia="Times New Roman" w:hAnsi="Times New Roman" w:cs="GE SS Two Light" w:hint="cs"/>
                <w:color w:val="002060"/>
                <w:sz w:val="24"/>
                <w:szCs w:val="24"/>
                <w:rtl/>
              </w:rPr>
              <w:t>لشركة / بنك -------------------------------------------- بانه في ضوء الطلب المودع لدى الهيئة المشار اليه في القسم الاول من هذا الاقرار بسداد مقابل الفحص المقرر والمقدر ب -------------------------------------- (جنيه مصري فقط لا غير) وذلك طبقا لقرار مجلس ادارة الهيئة رقم 67 لسنة 2018.</w:t>
            </w:r>
          </w:p>
        </w:tc>
      </w:tr>
      <w:tr w:rsidR="009072A3" w:rsidRPr="009072A3" w:rsidTr="0043618A">
        <w:trPr>
          <w:trHeight w:val="77"/>
        </w:trPr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9072A3" w:rsidRPr="0043618A" w:rsidRDefault="009072A3" w:rsidP="009072A3">
            <w:pPr>
              <w:spacing w:after="0" w:line="240" w:lineRule="auto"/>
              <w:jc w:val="right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3618A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665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9072A3" w:rsidRPr="0043618A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  <w:lang w:bidi="ar-EG"/>
              </w:rPr>
            </w:pPr>
          </w:p>
          <w:p w:rsidR="009072A3" w:rsidRPr="0043618A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  <w:lang w:bidi="ar-EG"/>
              </w:rPr>
            </w:pPr>
          </w:p>
        </w:tc>
      </w:tr>
      <w:tr w:rsidR="009072A3" w:rsidRPr="009072A3" w:rsidTr="0043618A">
        <w:trPr>
          <w:trHeight w:val="77"/>
        </w:trPr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9072A3" w:rsidRPr="0043618A" w:rsidRDefault="009072A3" w:rsidP="009072A3">
            <w:pPr>
              <w:bidi/>
              <w:spacing w:after="0" w:line="240" w:lineRule="auto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3618A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الاسم بالكامل: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9072A3" w:rsidRPr="0043618A" w:rsidRDefault="009072A3" w:rsidP="009072A3">
            <w:pPr>
              <w:spacing w:after="0" w:line="240" w:lineRule="auto"/>
              <w:jc w:val="right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3618A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التاريخ: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9072A3" w:rsidRPr="0043618A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9072A3" w:rsidRPr="0043618A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9072A3" w:rsidRPr="0043618A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9072A3" w:rsidRPr="009072A3" w:rsidTr="0043618A">
        <w:trPr>
          <w:trHeight w:val="77"/>
        </w:trPr>
        <w:tc>
          <w:tcPr>
            <w:tcW w:w="3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</w:tcPr>
          <w:p w:rsidR="009072A3" w:rsidRPr="0043618A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79" w:type="dxa"/>
            <w:gridSpan w:val="2"/>
            <w:vMerge/>
            <w:shd w:val="clear" w:color="auto" w:fill="BF8F00" w:themeFill="accent4" w:themeFillShade="BF"/>
          </w:tcPr>
          <w:p w:rsidR="009072A3" w:rsidRPr="0043618A" w:rsidRDefault="009072A3" w:rsidP="009072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GE SS Two Light"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9072A3" w:rsidRPr="0043618A" w:rsidRDefault="009072A3" w:rsidP="009072A3">
            <w:pPr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3618A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اليوم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9072A3" w:rsidRPr="0043618A" w:rsidRDefault="009072A3" w:rsidP="009072A3">
            <w:pPr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3618A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الشهر</w:t>
            </w: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8F00" w:themeFill="accent4" w:themeFillShade="BF"/>
            <w:vAlign w:val="center"/>
          </w:tcPr>
          <w:p w:rsidR="009072A3" w:rsidRPr="0043618A" w:rsidRDefault="009072A3" w:rsidP="009072A3">
            <w:pPr>
              <w:spacing w:after="0" w:line="240" w:lineRule="auto"/>
              <w:jc w:val="center"/>
              <w:rPr>
                <w:rFonts w:ascii="Times New Roman" w:eastAsia="Times New Roman" w:hAnsi="Times New Roman" w:cs="GE SS Two Light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43618A">
              <w:rPr>
                <w:rFonts w:ascii="Times New Roman" w:eastAsia="Times New Roman" w:hAnsi="Times New Roman" w:cs="GE SS Two Light" w:hint="cs"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449580</wp:posOffset>
                      </wp:positionV>
                      <wp:extent cx="1638300" cy="847725"/>
                      <wp:effectExtent l="0" t="0" r="19050" b="28575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8477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33440" id="Oval 2" o:spid="_x0000_s1026" style="position:absolute;margin-left:11.05pt;margin-top:35.4pt;width:129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"/>
                  </w:pict>
                </mc:Fallback>
              </mc:AlternateContent>
            </w:r>
            <w:r w:rsidRPr="0043618A">
              <w:rPr>
                <w:rFonts w:ascii="Times New Roman" w:eastAsia="Times New Roman" w:hAnsi="Times New Roman" w:cs="GE SS Two Light" w:hint="cs"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-5027295</wp:posOffset>
                      </wp:positionH>
                      <wp:positionV relativeFrom="paragraph">
                        <wp:posOffset>811530</wp:posOffset>
                      </wp:positionV>
                      <wp:extent cx="1143000" cy="685800"/>
                      <wp:effectExtent l="13335" t="5715" r="5715" b="1333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E9F93" id="Oval 1" o:spid="_x0000_s1026" style="position:absolute;margin-left:-395.85pt;margin-top:63.9pt;width:9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"/>
                  </w:pict>
                </mc:Fallback>
              </mc:AlternateContent>
            </w:r>
            <w:r w:rsidRPr="0043618A">
              <w:rPr>
                <w:rFonts w:ascii="Times New Roman" w:eastAsia="Times New Roman" w:hAnsi="Times New Roman" w:cs="GE SS Two Light" w:hint="cs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  <w:t>السنة</w:t>
            </w:r>
          </w:p>
        </w:tc>
      </w:tr>
    </w:tbl>
    <w:p w:rsidR="00186A12" w:rsidRPr="00B44A17" w:rsidRDefault="00B44A17" w:rsidP="00B44A17">
      <w:pPr>
        <w:tabs>
          <w:tab w:val="left" w:pos="5766"/>
        </w:tabs>
        <w:bidi/>
        <w:jc w:val="center"/>
        <w:rPr>
          <w:rFonts w:cs="GE SS Two Light"/>
          <w:b/>
          <w:bCs/>
          <w:color w:val="000000"/>
        </w:rPr>
      </w:pPr>
      <w:r w:rsidRPr="00B44A17">
        <w:rPr>
          <w:rFonts w:cs="GE SS Two Light" w:hint="cs"/>
          <w:b/>
          <w:bCs/>
          <w:color w:val="000000"/>
          <w:rtl/>
        </w:rPr>
        <w:t xml:space="preserve">                                                </w:t>
      </w:r>
      <w:r>
        <w:rPr>
          <w:rFonts w:cs="GE SS Two Light" w:hint="cs"/>
          <w:b/>
          <w:bCs/>
          <w:color w:val="000000"/>
          <w:rtl/>
        </w:rPr>
        <w:t xml:space="preserve">                                                                   </w:t>
      </w:r>
      <w:r w:rsidR="00485644">
        <w:rPr>
          <w:rFonts w:cs="GE SS Two Light" w:hint="cs"/>
          <w:b/>
          <w:bCs/>
          <w:color w:val="000000"/>
          <w:rtl/>
        </w:rPr>
        <w:t xml:space="preserve">              </w:t>
      </w:r>
      <w:r w:rsidRPr="00B44A17">
        <w:rPr>
          <w:rFonts w:cs="GE SS Two Light" w:hint="cs"/>
          <w:b/>
          <w:bCs/>
          <w:color w:val="000000"/>
          <w:rtl/>
        </w:rPr>
        <w:t xml:space="preserve">    ختم الشركة</w:t>
      </w:r>
    </w:p>
    <w:sectPr w:rsidR="00186A12" w:rsidRPr="00B44A17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44" w:rsidRDefault="004A3744" w:rsidP="00F7453A">
      <w:pPr>
        <w:spacing w:after="0" w:line="240" w:lineRule="auto"/>
      </w:pPr>
      <w:r>
        <w:separator/>
      </w:r>
    </w:p>
  </w:endnote>
  <w:endnote w:type="continuationSeparator" w:id="0">
    <w:p w:rsidR="004A3744" w:rsidRDefault="004A3744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44" w:rsidRDefault="004A3744" w:rsidP="00F7453A">
      <w:pPr>
        <w:spacing w:after="0" w:line="240" w:lineRule="auto"/>
      </w:pPr>
      <w:r>
        <w:separator/>
      </w:r>
    </w:p>
  </w:footnote>
  <w:footnote w:type="continuationSeparator" w:id="0">
    <w:p w:rsidR="004A3744" w:rsidRDefault="004A3744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73D"/>
    <w:multiLevelType w:val="hybridMultilevel"/>
    <w:tmpl w:val="A65490B2"/>
    <w:lvl w:ilvl="0" w:tplc="BC744986">
      <w:start w:val="1"/>
      <w:numFmt w:val="bullet"/>
      <w:lvlText w:val=""/>
      <w:lvlJc w:val="left"/>
      <w:pPr>
        <w:tabs>
          <w:tab w:val="num" w:pos="810"/>
        </w:tabs>
        <w:ind w:left="81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2668C"/>
    <w:rsid w:val="00070C16"/>
    <w:rsid w:val="00092BC2"/>
    <w:rsid w:val="00115C5E"/>
    <w:rsid w:val="001202D4"/>
    <w:rsid w:val="00186A12"/>
    <w:rsid w:val="001E3C9A"/>
    <w:rsid w:val="002F2CE8"/>
    <w:rsid w:val="00380065"/>
    <w:rsid w:val="004022C6"/>
    <w:rsid w:val="0043618A"/>
    <w:rsid w:val="00485644"/>
    <w:rsid w:val="00491DDF"/>
    <w:rsid w:val="004A3744"/>
    <w:rsid w:val="00527415"/>
    <w:rsid w:val="00561DFC"/>
    <w:rsid w:val="006B5969"/>
    <w:rsid w:val="006C085B"/>
    <w:rsid w:val="006E36B3"/>
    <w:rsid w:val="007A1CE6"/>
    <w:rsid w:val="008303AC"/>
    <w:rsid w:val="008E50C4"/>
    <w:rsid w:val="009072A3"/>
    <w:rsid w:val="00B44A17"/>
    <w:rsid w:val="00C36FBA"/>
    <w:rsid w:val="00CF2FA2"/>
    <w:rsid w:val="00DC1F83"/>
    <w:rsid w:val="00DF72D5"/>
    <w:rsid w:val="00E8336A"/>
    <w:rsid w:val="00EB1174"/>
    <w:rsid w:val="00EB72E9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Magy Fakhry</cp:lastModifiedBy>
  <cp:revision>13</cp:revision>
  <cp:lastPrinted>2024-09-23T09:39:00Z</cp:lastPrinted>
  <dcterms:created xsi:type="dcterms:W3CDTF">2024-09-18T11:38:00Z</dcterms:created>
  <dcterms:modified xsi:type="dcterms:W3CDTF">2024-09-30T07:58:00Z</dcterms:modified>
</cp:coreProperties>
</file>